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36840759"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10</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1E09EE">
        <w:rPr>
          <w:rFonts w:ascii="Times New Roman" w:eastAsiaTheme="minorHAnsi" w:hAnsi="Times New Roman" w:cstheme="minorBidi"/>
          <w:b/>
          <w:bCs/>
          <w:sz w:val="24"/>
          <w:szCs w:val="28"/>
          <w:lang w:val="en-US"/>
        </w:rPr>
        <w:t>R1-22</w:t>
      </w:r>
      <w:r w:rsidR="00267F25">
        <w:rPr>
          <w:rFonts w:ascii="Times New Roman" w:eastAsiaTheme="minorHAnsi" w:hAnsi="Times New Roman" w:cstheme="minorBidi"/>
          <w:b/>
          <w:bCs/>
          <w:sz w:val="24"/>
          <w:szCs w:val="28"/>
          <w:lang w:val="en-US"/>
        </w:rPr>
        <w:t>06663</w:t>
      </w:r>
    </w:p>
    <w:p w14:paraId="421A1909" w14:textId="42BFD253" w:rsidR="003346F0" w:rsidRDefault="006E6ACA"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00D21C8C" w:rsidRPr="00346012">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 xml:space="preserve"> France, August</w:t>
      </w:r>
      <w:r w:rsidR="00D21C8C"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22</w:t>
      </w:r>
      <w:r>
        <w:rPr>
          <w:rFonts w:ascii="Times New Roman" w:eastAsiaTheme="minorHAnsi" w:hAnsi="Times New Roman"/>
          <w:b/>
          <w:bCs/>
          <w:sz w:val="24"/>
          <w:szCs w:val="28"/>
          <w:vertAlign w:val="superscript"/>
          <w:lang w:val="en-US"/>
        </w:rPr>
        <w:t>nd</w:t>
      </w:r>
      <w:r w:rsidR="00A526EC" w:rsidRPr="00A526EC">
        <w:rPr>
          <w:rFonts w:ascii="Times New Roman" w:eastAsiaTheme="minorHAnsi" w:hAnsi="Times New Roman"/>
          <w:b/>
          <w:bCs/>
          <w:sz w:val="24"/>
          <w:szCs w:val="28"/>
          <w:lang w:val="en-US"/>
        </w:rPr>
        <w:t xml:space="preserve"> – </w:t>
      </w:r>
      <w:r w:rsidR="00BB359D">
        <w:rPr>
          <w:rFonts w:ascii="Times New Roman" w:eastAsiaTheme="minorHAnsi" w:hAnsi="Times New Roman"/>
          <w:b/>
          <w:bCs/>
          <w:sz w:val="24"/>
          <w:szCs w:val="28"/>
          <w:lang w:val="en-US"/>
        </w:rPr>
        <w:t>2</w:t>
      </w:r>
      <w:r>
        <w:rPr>
          <w:rFonts w:ascii="Times New Roman" w:eastAsiaTheme="minorHAnsi" w:hAnsi="Times New Roman"/>
          <w:b/>
          <w:bCs/>
          <w:sz w:val="24"/>
          <w:szCs w:val="28"/>
          <w:lang w:val="en-US"/>
        </w:rPr>
        <w:t>6</w:t>
      </w:r>
      <w:r w:rsidR="002C1A69" w:rsidRPr="002D4DAD">
        <w:rPr>
          <w:rFonts w:ascii="Times New Roman" w:eastAsiaTheme="minorHAnsi" w:hAnsi="Times New Roman"/>
          <w:b/>
          <w:bCs/>
          <w:sz w:val="24"/>
          <w:szCs w:val="28"/>
          <w:vertAlign w:val="superscript"/>
          <w:lang w:val="en-US"/>
        </w:rPr>
        <w:t>th</w:t>
      </w:r>
      <w:r w:rsidR="00D21C8C" w:rsidRPr="00346012">
        <w:rPr>
          <w:rFonts w:ascii="Times New Roman" w:eastAsiaTheme="minorHAnsi" w:hAnsi="Times New Roman"/>
          <w:b/>
          <w:bCs/>
          <w:sz w:val="24"/>
          <w:szCs w:val="28"/>
          <w:lang w:val="en-US"/>
        </w:rPr>
        <w:t>, 20</w:t>
      </w:r>
      <w:r w:rsidR="00D21C8C">
        <w:rPr>
          <w:rFonts w:ascii="Times New Roman" w:eastAsiaTheme="minorHAnsi" w:hAnsi="Times New Roman"/>
          <w:b/>
          <w:bCs/>
          <w:sz w:val="24"/>
          <w:szCs w:val="28"/>
          <w:lang w:val="en-US"/>
        </w:rPr>
        <w:t>2</w:t>
      </w:r>
      <w:r w:rsidR="00BB359D">
        <w:rPr>
          <w:rFonts w:ascii="Times New Roman" w:eastAsiaTheme="minorHAnsi" w:hAnsi="Times New Roman"/>
          <w:b/>
          <w:bCs/>
          <w:sz w:val="24"/>
          <w:szCs w:val="28"/>
          <w:lang w:val="en-US"/>
        </w:rPr>
        <w:t>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5236444"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9.10.1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E6E41E9"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E13072" w:rsidRPr="00E13072">
        <w:rPr>
          <w:rFonts w:ascii="Times New Roman" w:hAnsi="Times New Roman" w:cs="Times New Roman"/>
          <w:b/>
          <w:bCs/>
        </w:rPr>
        <w:t>Multi-cell scheduling with a single DCI</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0EB1B3CD" w:rsidR="00CD5952" w:rsidRPr="00142E45" w:rsidRDefault="001C28BB" w:rsidP="00D51AEA">
      <w:pPr>
        <w:jc w:val="both"/>
        <w:rPr>
          <w:rFonts w:ascii="Times New Roman" w:hAnsi="Times New Roman" w:cs="Times New Roman"/>
          <w:lang w:val="en-GB"/>
        </w:rPr>
      </w:pPr>
      <w:r>
        <w:rPr>
          <w:rFonts w:ascii="Times New Roman" w:hAnsi="Times New Roman" w:cs="Times New Roman"/>
          <w:lang w:val="en-GB"/>
        </w:rPr>
        <w:t xml:space="preserve">RAN approved a new WI on multi-carrier enhancements </w:t>
      </w:r>
      <w:r>
        <w:rPr>
          <w:rFonts w:ascii="Times New Roman" w:hAnsi="Times New Roman" w:cs="Times New Roman"/>
        </w:rPr>
        <w:t>to enhance the existing multi-carrier design by supporting single DCI scheduling multiple PDSCHs or PUSCHs</w:t>
      </w:r>
      <w:r w:rsidR="00A277EA">
        <w:rPr>
          <w:rFonts w:ascii="Times New Roman" w:hAnsi="Times New Roman" w:cs="Times New Roman"/>
        </w:rPr>
        <w:t xml:space="preserve"> </w:t>
      </w:r>
      <w:r w:rsidR="00A277EA">
        <w:rPr>
          <w:rFonts w:ascii="Times New Roman" w:hAnsi="Times New Roman" w:cs="Times New Roman"/>
          <w:lang w:val="en-GB"/>
        </w:rPr>
        <w:fldChar w:fldCharType="begin"/>
      </w:r>
      <w:r w:rsidR="00A277EA">
        <w:rPr>
          <w:rFonts w:ascii="Times New Roman" w:hAnsi="Times New Roman" w:cs="Times New Roman"/>
          <w:lang w:val="en-GB"/>
        </w:rPr>
        <w:instrText xml:space="preserve"> REF _Ref101942192 \r \h </w:instrText>
      </w:r>
      <w:r w:rsidR="00A277EA">
        <w:rPr>
          <w:rFonts w:ascii="Times New Roman" w:hAnsi="Times New Roman" w:cs="Times New Roman"/>
          <w:lang w:val="en-GB"/>
        </w:rPr>
      </w:r>
      <w:r w:rsidR="00A277EA">
        <w:rPr>
          <w:rFonts w:ascii="Times New Roman" w:hAnsi="Times New Roman" w:cs="Times New Roman"/>
          <w:lang w:val="en-GB"/>
        </w:rPr>
        <w:fldChar w:fldCharType="separate"/>
      </w:r>
      <w:r w:rsidR="00A277EA">
        <w:rPr>
          <w:rFonts w:ascii="Times New Roman" w:hAnsi="Times New Roman" w:cs="Times New Roman"/>
          <w:lang w:val="en-GB"/>
        </w:rPr>
        <w:t>[1]</w:t>
      </w:r>
      <w:r w:rsidR="00A277EA">
        <w:rPr>
          <w:rFonts w:ascii="Times New Roman" w:hAnsi="Times New Roman" w:cs="Times New Roman"/>
          <w:lang w:val="en-GB"/>
        </w:rPr>
        <w:fldChar w:fldCharType="end"/>
      </w:r>
      <w:r>
        <w:rPr>
          <w:rFonts w:ascii="Times New Roman" w:hAnsi="Times New Roman" w:cs="Times New Roman"/>
        </w:rPr>
        <w:t>.</w:t>
      </w:r>
      <w:r w:rsidR="00A277EA">
        <w:rPr>
          <w:rFonts w:ascii="Times New Roman" w:hAnsi="Times New Roman" w:cs="Times New Roman"/>
          <w:lang w:val="en-GB"/>
        </w:rPr>
        <w:t xml:space="preserve"> In the RAN1#109e meeting, multi-cell scheduling with single DCI was discussed and the agreements are captured in</w:t>
      </w:r>
      <w:r w:rsidR="001920BB">
        <w:rPr>
          <w:rFonts w:ascii="Times New Roman" w:hAnsi="Times New Roman" w:cs="Times New Roman"/>
          <w:lang w:val="en-GB"/>
        </w:rPr>
        <w:t xml:space="preserve"> </w:t>
      </w:r>
      <w:r w:rsidR="001920BB">
        <w:rPr>
          <w:rFonts w:ascii="Times New Roman" w:hAnsi="Times New Roman" w:cs="Times New Roman"/>
          <w:lang w:val="en-GB"/>
        </w:rPr>
        <w:fldChar w:fldCharType="begin"/>
      </w:r>
      <w:r w:rsidR="001920BB">
        <w:rPr>
          <w:rFonts w:ascii="Times New Roman" w:hAnsi="Times New Roman" w:cs="Times New Roman"/>
          <w:lang w:val="en-GB"/>
        </w:rPr>
        <w:instrText xml:space="preserve"> REF _Ref111106413 \n \h </w:instrText>
      </w:r>
      <w:r w:rsidR="001920BB">
        <w:rPr>
          <w:rFonts w:ascii="Times New Roman" w:hAnsi="Times New Roman" w:cs="Times New Roman"/>
          <w:lang w:val="en-GB"/>
        </w:rPr>
      </w:r>
      <w:r w:rsidR="001920BB">
        <w:rPr>
          <w:rFonts w:ascii="Times New Roman" w:hAnsi="Times New Roman" w:cs="Times New Roman"/>
          <w:lang w:val="en-GB"/>
        </w:rPr>
        <w:fldChar w:fldCharType="separate"/>
      </w:r>
      <w:r w:rsidR="001920BB">
        <w:rPr>
          <w:rFonts w:ascii="Times New Roman" w:hAnsi="Times New Roman" w:cs="Times New Roman"/>
          <w:lang w:val="en-GB"/>
        </w:rPr>
        <w:t>[3]</w:t>
      </w:r>
      <w:r w:rsidR="001920BB">
        <w:rPr>
          <w:rFonts w:ascii="Times New Roman" w:hAnsi="Times New Roman" w:cs="Times New Roman"/>
          <w:lang w:val="en-GB"/>
        </w:rPr>
        <w:fldChar w:fldCharType="end"/>
      </w:r>
      <w:r w:rsidR="00A277EA">
        <w:rPr>
          <w:rFonts w:ascii="Times New Roman" w:hAnsi="Times New Roman" w:cs="Times New Roman"/>
          <w:lang w:val="en-GB"/>
        </w:rPr>
        <w:t xml:space="preserve">. </w:t>
      </w:r>
      <w:r w:rsidR="00B70C6D" w:rsidRPr="001C28BB">
        <w:rPr>
          <w:rFonts w:ascii="Times New Roman" w:hAnsi="Times New Roman" w:cs="Times New Roman"/>
          <w:lang w:val="en-GB"/>
        </w:rPr>
        <w:t xml:space="preserve">In this contribution, we discuss </w:t>
      </w:r>
      <w:r>
        <w:rPr>
          <w:rFonts w:ascii="Times New Roman" w:hAnsi="Times New Roman" w:cs="Times New Roman"/>
          <w:lang w:val="en-GB"/>
        </w:rPr>
        <w:t>the design</w:t>
      </w:r>
      <w:r w:rsidR="00B70C6D" w:rsidRPr="001C28BB">
        <w:rPr>
          <w:rFonts w:ascii="Times New Roman" w:hAnsi="Times New Roman" w:cs="Times New Roman"/>
          <w:lang w:val="en-GB"/>
        </w:rPr>
        <w:t xml:space="preserve"> of the single DCI for multiple cell scheduling,</w:t>
      </w:r>
      <w:r>
        <w:rPr>
          <w:rFonts w:ascii="Times New Roman" w:hAnsi="Times New Roman" w:cs="Times New Roman"/>
          <w:lang w:val="en-GB"/>
        </w:rPr>
        <w:t xml:space="preserve"> including the </w:t>
      </w:r>
      <w:r w:rsidR="001920BB">
        <w:rPr>
          <w:rFonts w:ascii="Times New Roman" w:hAnsi="Times New Roman" w:cs="Times New Roman"/>
          <w:lang w:val="en-GB"/>
        </w:rPr>
        <w:t xml:space="preserve">design </w:t>
      </w:r>
      <w:r w:rsidR="001920BB" w:rsidRPr="001C28BB">
        <w:rPr>
          <w:rFonts w:ascii="Times New Roman" w:hAnsi="Times New Roman" w:cs="Times New Roman"/>
          <w:lang w:val="en-GB"/>
        </w:rPr>
        <w:t>and</w:t>
      </w:r>
      <w:r w:rsidR="00B70C6D" w:rsidRPr="001C28BB">
        <w:rPr>
          <w:rFonts w:ascii="Times New Roman" w:hAnsi="Times New Roman" w:cs="Times New Roman"/>
          <w:lang w:val="en-GB"/>
        </w:rPr>
        <w:t xml:space="preserve"> the </w:t>
      </w:r>
      <w:r w:rsidRPr="001C28BB">
        <w:rPr>
          <w:rFonts w:ascii="Times New Roman" w:hAnsi="Times New Roman" w:cs="Times New Roman"/>
          <w:lang w:val="en-GB"/>
        </w:rPr>
        <w:t>DCI size budget</w:t>
      </w:r>
      <w:r w:rsidR="00B70C6D" w:rsidRPr="001C28BB">
        <w:rPr>
          <w:rFonts w:ascii="Times New Roman" w:hAnsi="Times New Roman" w:cs="Times New Roman"/>
          <w:lang w:val="en-GB"/>
        </w:rPr>
        <w:t>.</w:t>
      </w:r>
    </w:p>
    <w:p w14:paraId="4A47419D" w14:textId="59DA25EC" w:rsidR="00F12132" w:rsidRPr="00674C43" w:rsidRDefault="00E14A94" w:rsidP="0005299C">
      <w:pPr>
        <w:pStyle w:val="Heading1"/>
      </w:pPr>
      <w:r>
        <w:t>Discussion</w:t>
      </w:r>
    </w:p>
    <w:p w14:paraId="25A3F0A5" w14:textId="07A32750" w:rsidR="00C10F8E" w:rsidRDefault="00C10F8E" w:rsidP="00C10F8E">
      <w:pPr>
        <w:pStyle w:val="Heading2"/>
      </w:pPr>
      <w:r>
        <w:t>The design of multi-cell scheduling DCI</w:t>
      </w:r>
    </w:p>
    <w:p w14:paraId="0F862706" w14:textId="262AC723" w:rsidR="0092613C" w:rsidRPr="007649D8" w:rsidRDefault="002F5D4D" w:rsidP="0092613C">
      <w:pPr>
        <w:rPr>
          <w:rFonts w:ascii="Times New Roman" w:hAnsi="Times New Roman" w:cs="Times New Roman"/>
        </w:rPr>
      </w:pPr>
      <w:r>
        <w:rPr>
          <w:rFonts w:ascii="Times New Roman" w:hAnsi="Times New Roman" w:cs="Times New Roman"/>
        </w:rPr>
        <w:t xml:space="preserve">Multi-cell scheduling was extensively evaluated in Rel-17 as part of DSS WID. It was observed that single DCI scheduling multiple cells can provide between 10% to 40% CCE saving ratio as well as decreasing the PDCCH blockage probability depending on the DCI size </w:t>
      </w:r>
      <w:r w:rsidRPr="00536A6A">
        <w:rPr>
          <w:rFonts w:ascii="Times New Roman" w:hAnsi="Times New Roman" w:cs="Times New Roman"/>
        </w:rPr>
        <w:fldChar w:fldCharType="begin"/>
      </w:r>
      <w:r w:rsidRPr="00536A6A">
        <w:rPr>
          <w:rFonts w:ascii="Times New Roman" w:hAnsi="Times New Roman" w:cs="Times New Roman"/>
        </w:rPr>
        <w:instrText xml:space="preserve"> REF _Ref101943735 \r \h  \* MERGEFORMAT </w:instrText>
      </w:r>
      <w:r w:rsidRPr="00536A6A">
        <w:rPr>
          <w:rFonts w:ascii="Times New Roman" w:hAnsi="Times New Roman" w:cs="Times New Roman"/>
        </w:rPr>
      </w:r>
      <w:r w:rsidRPr="00536A6A">
        <w:rPr>
          <w:rFonts w:ascii="Times New Roman" w:hAnsi="Times New Roman" w:cs="Times New Roman"/>
        </w:rPr>
        <w:fldChar w:fldCharType="separate"/>
      </w:r>
      <w:r w:rsidRPr="00536A6A">
        <w:rPr>
          <w:rFonts w:ascii="Times New Roman" w:hAnsi="Times New Roman" w:cs="Times New Roman"/>
        </w:rPr>
        <w:t>[2]</w:t>
      </w:r>
      <w:r w:rsidRPr="00536A6A">
        <w:rPr>
          <w:rFonts w:ascii="Times New Roman" w:hAnsi="Times New Roman" w:cs="Times New Roman"/>
        </w:rPr>
        <w:fldChar w:fldCharType="end"/>
      </w:r>
      <w:r>
        <w:rPr>
          <w:rFonts w:ascii="Times New Roman" w:hAnsi="Times New Roman" w:cs="Times New Roman"/>
        </w:rPr>
        <w:t xml:space="preserve">. It is therefore important to select the DCI size carefully to benefit from such improvements. In the RAN1#109e meeting, the design of multi-cell scheduling DCI was discussed, and 3 types </w:t>
      </w:r>
      <w:r w:rsidR="00277BFB">
        <w:rPr>
          <w:rFonts w:ascii="Times New Roman" w:hAnsi="Times New Roman" w:cs="Times New Roman"/>
        </w:rPr>
        <w:t xml:space="preserve">of DCI bitfield </w:t>
      </w:r>
      <w:r>
        <w:rPr>
          <w:rFonts w:ascii="Times New Roman" w:hAnsi="Times New Roman" w:cs="Times New Roman"/>
        </w:rPr>
        <w:t xml:space="preserve">were captured for </w:t>
      </w:r>
      <w:r w:rsidR="00277BFB">
        <w:rPr>
          <w:rFonts w:ascii="Times New Roman" w:hAnsi="Times New Roman" w:cs="Times New Roman"/>
        </w:rPr>
        <w:t xml:space="preserve">further </w:t>
      </w:r>
      <w:r>
        <w:rPr>
          <w:rFonts w:ascii="Times New Roman" w:hAnsi="Times New Roman" w:cs="Times New Roman"/>
        </w:rPr>
        <w:t xml:space="preserve">consideration:  </w:t>
      </w:r>
    </w:p>
    <w:tbl>
      <w:tblPr>
        <w:tblStyle w:val="TableGrid"/>
        <w:tblW w:w="0" w:type="auto"/>
        <w:tblLook w:val="04A0" w:firstRow="1" w:lastRow="0" w:firstColumn="1" w:lastColumn="0" w:noHBand="0" w:noVBand="1"/>
      </w:tblPr>
      <w:tblGrid>
        <w:gridCol w:w="9350"/>
      </w:tblGrid>
      <w:tr w:rsidR="0092613C" w14:paraId="59B336A2" w14:textId="77777777" w:rsidTr="009B6CB5">
        <w:tc>
          <w:tcPr>
            <w:tcW w:w="9350" w:type="dxa"/>
          </w:tcPr>
          <w:p w14:paraId="2893D404" w14:textId="77777777" w:rsidR="0092613C" w:rsidRPr="00283302" w:rsidRDefault="0092613C" w:rsidP="009B6CB5">
            <w:pPr>
              <w:rPr>
                <w:rFonts w:ascii="Times New Roman" w:hAnsi="Times New Roman" w:cs="Times New Roman"/>
                <w:b/>
                <w:bCs/>
                <w:highlight w:val="green"/>
                <w:lang w:eastAsia="x-none"/>
              </w:rPr>
            </w:pPr>
            <w:r w:rsidRPr="00283302">
              <w:rPr>
                <w:rFonts w:ascii="Times New Roman" w:hAnsi="Times New Roman" w:cs="Times New Roman"/>
                <w:b/>
                <w:bCs/>
                <w:highlight w:val="green"/>
                <w:lang w:eastAsia="x-none"/>
              </w:rPr>
              <w:t>Agreement</w:t>
            </w:r>
          </w:p>
          <w:p w14:paraId="4A397831" w14:textId="77777777" w:rsidR="0092613C" w:rsidRPr="00283302" w:rsidRDefault="0092613C" w:rsidP="009B6CB5">
            <w:pPr>
              <w:snapToGrid w:val="0"/>
              <w:rPr>
                <w:rFonts w:ascii="Times New Roman" w:eastAsia="Times New Roman" w:hAnsi="Times New Roman" w:cs="Times New Roman"/>
                <w:color w:val="000000"/>
              </w:rPr>
            </w:pPr>
            <w:r w:rsidRPr="00283302">
              <w:rPr>
                <w:rFonts w:ascii="Times New Roman" w:eastAsia="Times New Roman" w:hAnsi="Times New Roman" w:cs="Times New Roman"/>
                <w:szCs w:val="20"/>
              </w:rPr>
              <w:t xml:space="preserve">For design of multi-cell </w:t>
            </w:r>
            <w:r w:rsidRPr="00283302">
              <w:rPr>
                <w:rFonts w:ascii="Times New Roman" w:eastAsia="Times New Roman" w:hAnsi="Times New Roman" w:cs="Times New Roman"/>
                <w:color w:val="000000"/>
                <w:szCs w:val="20"/>
              </w:rPr>
              <w:t xml:space="preserve">scheduling DCI, companies are encouraged to consider following types of DCI fields: </w:t>
            </w:r>
          </w:p>
          <w:p w14:paraId="19C4C85E" w14:textId="77777777" w:rsidR="0092613C" w:rsidRPr="00283302" w:rsidRDefault="0092613C" w:rsidP="0092613C">
            <w:pPr>
              <w:numPr>
                <w:ilvl w:val="0"/>
                <w:numId w:val="6"/>
              </w:numPr>
              <w:overflowPunct w:val="0"/>
              <w:autoSpaceDE w:val="0"/>
              <w:autoSpaceDN w:val="0"/>
              <w:snapToGrid w:val="0"/>
              <w:jc w:val="both"/>
              <w:rPr>
                <w:rFonts w:ascii="Times New Roman" w:eastAsia="Times New Roman" w:hAnsi="Times New Roman" w:cs="Times New Roman"/>
                <w:color w:val="000000"/>
              </w:rPr>
            </w:pPr>
            <w:r w:rsidRPr="00283302">
              <w:rPr>
                <w:rFonts w:ascii="Times New Roman" w:eastAsia="Times New Roman" w:hAnsi="Times New Roman" w:cs="Times New Roman"/>
                <w:color w:val="000000"/>
                <w:szCs w:val="20"/>
              </w:rPr>
              <w:t>Type-1 field: A single field indicating common information to all the co-scheduled cells or separate information to each of co-scheduled cells via joint indication or an information to only one of co-scheduled cells</w:t>
            </w:r>
          </w:p>
          <w:p w14:paraId="2D478C73" w14:textId="77777777" w:rsidR="0092613C" w:rsidRPr="00283302" w:rsidRDefault="0092613C" w:rsidP="0092613C">
            <w:pPr>
              <w:numPr>
                <w:ilvl w:val="0"/>
                <w:numId w:val="6"/>
              </w:numPr>
              <w:overflowPunct w:val="0"/>
              <w:autoSpaceDE w:val="0"/>
              <w:autoSpaceDN w:val="0"/>
              <w:snapToGrid w:val="0"/>
              <w:jc w:val="both"/>
              <w:rPr>
                <w:rFonts w:ascii="Times New Roman" w:eastAsia="Times New Roman" w:hAnsi="Times New Roman" w:cs="Times New Roman"/>
                <w:color w:val="000000"/>
              </w:rPr>
            </w:pPr>
            <w:r w:rsidRPr="00283302">
              <w:rPr>
                <w:rFonts w:ascii="Times New Roman" w:eastAsia="Times New Roman" w:hAnsi="Times New Roman" w:cs="Times New Roman"/>
                <w:color w:val="000000"/>
                <w:szCs w:val="20"/>
              </w:rPr>
              <w:t>Type-2 field: Separate field for each of the co-scheduled cells, or each sub-group comprising one or more co-scheduled cells where a single field is commonly applied to the co-scheduled cells belonging to a same sub-group</w:t>
            </w:r>
          </w:p>
          <w:p w14:paraId="2CE3EA80" w14:textId="77777777" w:rsidR="0092613C" w:rsidRPr="00283302" w:rsidRDefault="0092613C" w:rsidP="0092613C">
            <w:pPr>
              <w:numPr>
                <w:ilvl w:val="0"/>
                <w:numId w:val="6"/>
              </w:numPr>
              <w:overflowPunct w:val="0"/>
              <w:autoSpaceDE w:val="0"/>
              <w:autoSpaceDN w:val="0"/>
              <w:snapToGrid w:val="0"/>
              <w:jc w:val="both"/>
              <w:rPr>
                <w:rFonts w:ascii="Times New Roman" w:eastAsia="Times New Roman" w:hAnsi="Times New Roman" w:cs="Times New Roman"/>
                <w:color w:val="000000"/>
              </w:rPr>
            </w:pPr>
            <w:r w:rsidRPr="00283302">
              <w:rPr>
                <w:rFonts w:ascii="Times New Roman" w:eastAsia="Times New Roman" w:hAnsi="Times New Roman" w:cs="Times New Roman"/>
                <w:color w:val="000000"/>
                <w:szCs w:val="20"/>
              </w:rPr>
              <w:t>Type-3 field: Common or separate to each of the co-scheduled cells or to each sub-group.</w:t>
            </w:r>
          </w:p>
          <w:p w14:paraId="3EA7F85B" w14:textId="77777777" w:rsidR="0092613C" w:rsidRPr="00283302" w:rsidRDefault="0092613C" w:rsidP="0092613C">
            <w:pPr>
              <w:numPr>
                <w:ilvl w:val="1"/>
                <w:numId w:val="7"/>
              </w:numPr>
              <w:overflowPunct w:val="0"/>
              <w:autoSpaceDE w:val="0"/>
              <w:autoSpaceDN w:val="0"/>
              <w:snapToGrid w:val="0"/>
              <w:jc w:val="both"/>
              <w:rPr>
                <w:rFonts w:ascii="Times New Roman" w:eastAsia="Times New Roman" w:hAnsi="Times New Roman" w:cs="Times New Roman"/>
                <w:color w:val="000000"/>
              </w:rPr>
            </w:pPr>
            <w:r w:rsidRPr="00283302">
              <w:rPr>
                <w:rFonts w:ascii="Times New Roman" w:eastAsia="Times New Roman" w:hAnsi="Times New Roman" w:cs="Times New Roman"/>
                <w:color w:val="000000"/>
                <w:szCs w:val="20"/>
              </w:rPr>
              <w:t>FFS: whether it is dependent on explicit configuration or implicit condition (e.g., intra or inter band CA, FR1 or FR2).</w:t>
            </w:r>
          </w:p>
          <w:p w14:paraId="4CEF9C51" w14:textId="77777777" w:rsidR="0092613C" w:rsidRPr="00283302" w:rsidRDefault="0092613C" w:rsidP="0092613C">
            <w:pPr>
              <w:numPr>
                <w:ilvl w:val="0"/>
                <w:numId w:val="6"/>
              </w:numPr>
              <w:overflowPunct w:val="0"/>
              <w:autoSpaceDE w:val="0"/>
              <w:autoSpaceDN w:val="0"/>
              <w:snapToGrid w:val="0"/>
              <w:jc w:val="both"/>
              <w:rPr>
                <w:rFonts w:ascii="Times New Roman" w:eastAsia="Times New Roman" w:hAnsi="Times New Roman" w:cs="Times New Roman"/>
                <w:color w:val="000000"/>
              </w:rPr>
            </w:pPr>
            <w:r w:rsidRPr="00283302">
              <w:rPr>
                <w:rFonts w:ascii="Times New Roman" w:eastAsia="Times New Roman" w:hAnsi="Times New Roman" w:cs="Times New Roman"/>
                <w:color w:val="000000"/>
                <w:szCs w:val="20"/>
              </w:rPr>
              <w:t>Other types are not precluded.</w:t>
            </w:r>
          </w:p>
          <w:p w14:paraId="1F4CA06D" w14:textId="77777777" w:rsidR="0092613C" w:rsidRDefault="0092613C" w:rsidP="009B6CB5">
            <w:pPr>
              <w:rPr>
                <w:rFonts w:ascii="Times New Roman" w:hAnsi="Times New Roman" w:cs="Times New Roman"/>
                <w:b/>
                <w:bCs/>
              </w:rPr>
            </w:pPr>
          </w:p>
        </w:tc>
      </w:tr>
    </w:tbl>
    <w:p w14:paraId="2E88684E" w14:textId="1295A755" w:rsidR="00962DCD" w:rsidRDefault="00277BFB" w:rsidP="00D91EBA">
      <w:pPr>
        <w:rPr>
          <w:rFonts w:ascii="Times New Roman" w:hAnsi="Times New Roman" w:cs="Times New Roman"/>
          <w:lang w:eastAsia="x-none"/>
        </w:rPr>
      </w:pPr>
      <w:r>
        <w:rPr>
          <w:rFonts w:ascii="Times New Roman" w:hAnsi="Times New Roman" w:cs="Times New Roman"/>
          <w:lang w:eastAsia="x-none"/>
        </w:rPr>
        <w:t xml:space="preserve">Type-1 field consists of either a single field </w:t>
      </w:r>
      <w:r w:rsidR="00550116">
        <w:rPr>
          <w:rFonts w:ascii="Times New Roman" w:hAnsi="Times New Roman" w:cs="Times New Roman"/>
          <w:lang w:eastAsia="x-none"/>
        </w:rPr>
        <w:t xml:space="preserve">to </w:t>
      </w:r>
      <w:r>
        <w:rPr>
          <w:rFonts w:ascii="Times New Roman" w:hAnsi="Times New Roman" w:cs="Times New Roman"/>
          <w:lang w:eastAsia="x-none"/>
        </w:rPr>
        <w:t>indicat</w:t>
      </w:r>
      <w:r w:rsidR="00550116">
        <w:rPr>
          <w:rFonts w:ascii="Times New Roman" w:hAnsi="Times New Roman" w:cs="Times New Roman"/>
          <w:lang w:eastAsia="x-none"/>
        </w:rPr>
        <w:t>e a</w:t>
      </w:r>
      <w:r>
        <w:rPr>
          <w:rFonts w:ascii="Times New Roman" w:hAnsi="Times New Roman" w:cs="Times New Roman"/>
          <w:lang w:eastAsia="x-none"/>
        </w:rPr>
        <w:t xml:space="preserve"> common information to all the co-scheduled cells or separate information to each of co-scheduled cells via joint indication or information to only one of co-scheduled cells. </w:t>
      </w:r>
      <w:r w:rsidR="00C46920">
        <w:rPr>
          <w:rFonts w:ascii="Times New Roman" w:hAnsi="Times New Roman" w:cs="Times New Roman"/>
          <w:lang w:eastAsia="x-none"/>
        </w:rPr>
        <w:t>With</w:t>
      </w:r>
      <w:r w:rsidR="00550116">
        <w:rPr>
          <w:rFonts w:ascii="Times New Roman" w:hAnsi="Times New Roman" w:cs="Times New Roman"/>
          <w:lang w:eastAsia="x-none"/>
        </w:rPr>
        <w:t xml:space="preserve"> </w:t>
      </w:r>
      <w:r w:rsidR="00082FDE">
        <w:rPr>
          <w:rFonts w:ascii="Times New Roman" w:hAnsi="Times New Roman" w:cs="Times New Roman"/>
          <w:lang w:eastAsia="x-none"/>
        </w:rPr>
        <w:t>Type-2 field</w:t>
      </w:r>
      <w:r w:rsidR="00C46920">
        <w:rPr>
          <w:rFonts w:ascii="Times New Roman" w:hAnsi="Times New Roman" w:cs="Times New Roman"/>
          <w:lang w:eastAsia="x-none"/>
        </w:rPr>
        <w:t>, either separate field for each of the co-scheduled cells or the field is commonly applied to a sub-group of cells</w:t>
      </w:r>
      <w:r w:rsidR="008340A4">
        <w:rPr>
          <w:rFonts w:ascii="Times New Roman" w:hAnsi="Times New Roman" w:cs="Times New Roman"/>
          <w:lang w:eastAsia="x-none"/>
        </w:rPr>
        <w:t xml:space="preserve"> where sub-group comprising one or more co-scheduled cells. Both type-1 and type-2 field can help reducing the DCI size by having </w:t>
      </w:r>
      <w:r w:rsidR="00C97453">
        <w:rPr>
          <w:rFonts w:ascii="Times New Roman" w:hAnsi="Times New Roman" w:cs="Times New Roman"/>
          <w:lang w:eastAsia="x-none"/>
        </w:rPr>
        <w:t xml:space="preserve">single bit </w:t>
      </w:r>
      <w:r w:rsidR="008340A4">
        <w:rPr>
          <w:rFonts w:ascii="Times New Roman" w:hAnsi="Times New Roman" w:cs="Times New Roman"/>
          <w:lang w:eastAsia="x-none"/>
        </w:rPr>
        <w:t>common</w:t>
      </w:r>
      <w:r w:rsidR="00C97453">
        <w:rPr>
          <w:rFonts w:ascii="Times New Roman" w:hAnsi="Times New Roman" w:cs="Times New Roman"/>
          <w:lang w:eastAsia="x-none"/>
        </w:rPr>
        <w:t>ly applied to the co-scheduled cells. Type-2 provides additional advantage as this single bitfield</w:t>
      </w:r>
      <w:r w:rsidR="008340A4">
        <w:rPr>
          <w:rFonts w:ascii="Times New Roman" w:hAnsi="Times New Roman" w:cs="Times New Roman"/>
          <w:lang w:eastAsia="x-none"/>
        </w:rPr>
        <w:t xml:space="preserve"> </w:t>
      </w:r>
      <w:r w:rsidR="00C97453">
        <w:rPr>
          <w:rFonts w:ascii="Times New Roman" w:hAnsi="Times New Roman" w:cs="Times New Roman"/>
          <w:lang w:eastAsia="x-none"/>
        </w:rPr>
        <w:t xml:space="preserve">can be common to </w:t>
      </w:r>
      <w:r w:rsidR="00C97453">
        <w:rPr>
          <w:rFonts w:ascii="Times New Roman" w:hAnsi="Times New Roman" w:cs="Times New Roman"/>
          <w:lang w:eastAsia="x-none"/>
        </w:rPr>
        <w:lastRenderedPageBreak/>
        <w:t xml:space="preserve">sub-group comprising one or more co-scheduled cells. With Type-3 field, the indication can be common or separate </w:t>
      </w:r>
      <w:r w:rsidR="00962DCD">
        <w:rPr>
          <w:rFonts w:ascii="Times New Roman" w:hAnsi="Times New Roman" w:cs="Times New Roman"/>
          <w:lang w:eastAsia="x-none"/>
        </w:rPr>
        <w:t xml:space="preserve">to each of the co-scheduled cells/sub-group depending on the explicit or implicit configuration. While this option provides DCI size reduction as well, it requires additional specification effort on how to configure/indicate common or separate information. </w:t>
      </w:r>
    </w:p>
    <w:p w14:paraId="6963E577" w14:textId="00DBDF70" w:rsidR="00463079" w:rsidRDefault="00463079" w:rsidP="00463079">
      <w:pPr>
        <w:rPr>
          <w:rFonts w:ascii="Times New Roman" w:hAnsi="Times New Roman" w:cs="Times New Roman"/>
          <w:b/>
          <w:bCs/>
        </w:rPr>
      </w:pPr>
      <w:r w:rsidRPr="0052140E">
        <w:rPr>
          <w:rFonts w:ascii="Times New Roman" w:hAnsi="Times New Roman" w:cs="Times New Roman"/>
          <w:b/>
          <w:bCs/>
        </w:rPr>
        <w:t>Proposal</w:t>
      </w:r>
      <w:r>
        <w:rPr>
          <w:rFonts w:ascii="Times New Roman" w:hAnsi="Times New Roman" w:cs="Times New Roman"/>
          <w:b/>
          <w:bCs/>
        </w:rPr>
        <w:t xml:space="preserve"> 1</w:t>
      </w:r>
      <w:r w:rsidRPr="0052140E">
        <w:rPr>
          <w:rFonts w:ascii="Times New Roman" w:hAnsi="Times New Roman" w:cs="Times New Roman"/>
          <w:b/>
          <w:bCs/>
        </w:rPr>
        <w:t xml:space="preserve">: </w:t>
      </w:r>
      <w:r>
        <w:rPr>
          <w:rFonts w:ascii="Times New Roman" w:hAnsi="Times New Roman" w:cs="Times New Roman"/>
          <w:b/>
          <w:bCs/>
        </w:rPr>
        <w:t xml:space="preserve">For design of multi-cell scheduling DCI, </w:t>
      </w:r>
      <w:r w:rsidR="000D15FB">
        <w:rPr>
          <w:rFonts w:ascii="Times New Roman" w:hAnsi="Times New Roman" w:cs="Times New Roman"/>
          <w:b/>
          <w:bCs/>
        </w:rPr>
        <w:t xml:space="preserve">at least </w:t>
      </w:r>
      <w:r>
        <w:rPr>
          <w:rFonts w:ascii="Times New Roman" w:hAnsi="Times New Roman" w:cs="Times New Roman"/>
          <w:b/>
          <w:bCs/>
        </w:rPr>
        <w:t>the following type of DCI field is supported</w:t>
      </w:r>
      <w:r w:rsidR="000D15FB">
        <w:rPr>
          <w:rFonts w:ascii="Times New Roman" w:hAnsi="Times New Roman" w:cs="Times New Roman"/>
          <w:b/>
          <w:bCs/>
        </w:rPr>
        <w:t>:</w:t>
      </w:r>
    </w:p>
    <w:p w14:paraId="12412CE4" w14:textId="49928FCD" w:rsidR="00463079" w:rsidRPr="00463079" w:rsidRDefault="00463079" w:rsidP="00D91EBA">
      <w:pPr>
        <w:numPr>
          <w:ilvl w:val="0"/>
          <w:numId w:val="6"/>
        </w:numPr>
        <w:overflowPunct w:val="0"/>
        <w:autoSpaceDE w:val="0"/>
        <w:autoSpaceDN w:val="0"/>
        <w:snapToGrid w:val="0"/>
        <w:jc w:val="both"/>
        <w:rPr>
          <w:rFonts w:ascii="Times New Roman" w:eastAsia="Times New Roman" w:hAnsi="Times New Roman" w:cs="Times New Roman"/>
          <w:color w:val="000000"/>
        </w:rPr>
      </w:pPr>
      <w:r w:rsidRPr="00962DCD">
        <w:rPr>
          <w:rFonts w:ascii="Times New Roman" w:hAnsi="Times New Roman" w:cs="Times New Roman"/>
          <w:b/>
          <w:bCs/>
        </w:rPr>
        <w:t xml:space="preserve">Type-2 field: </w:t>
      </w:r>
      <w:r w:rsidRPr="00962DCD">
        <w:rPr>
          <w:rFonts w:ascii="Times New Roman" w:eastAsia="Times New Roman" w:hAnsi="Times New Roman" w:cs="Times New Roman"/>
          <w:b/>
          <w:bCs/>
          <w:color w:val="000000"/>
          <w:szCs w:val="20"/>
        </w:rPr>
        <w:t>Separate field for each of the co-scheduled cells, or each sub-group comprising one or more co-scheduled cells where a single field is commonly applied to the co-scheduled cells belonging to a same sub-group</w:t>
      </w:r>
    </w:p>
    <w:p w14:paraId="47B29E78" w14:textId="093A5B7C" w:rsidR="00D91EBA" w:rsidRPr="00D91EBA" w:rsidRDefault="00D2037B" w:rsidP="00D91EBA">
      <w:pPr>
        <w:rPr>
          <w:rFonts w:ascii="Times New Roman" w:hAnsi="Times New Roman" w:cs="Times New Roman"/>
        </w:rPr>
      </w:pPr>
      <w:r>
        <w:rPr>
          <w:rFonts w:ascii="Times New Roman" w:hAnsi="Times New Roman" w:cs="Times New Roman"/>
        </w:rPr>
        <w:t xml:space="preserve">Regarding which bitfield that can be commonly applied for each co-scheduled cells/sub-group </w:t>
      </w:r>
      <w:r w:rsidR="007178B2">
        <w:rPr>
          <w:rFonts w:ascii="Times New Roman" w:hAnsi="Times New Roman" w:cs="Times New Roman"/>
        </w:rPr>
        <w:t>cells, we</w:t>
      </w:r>
      <w:r>
        <w:rPr>
          <w:rFonts w:ascii="Times New Roman" w:hAnsi="Times New Roman" w:cs="Times New Roman"/>
        </w:rPr>
        <w:t xml:space="preserve"> analyze the</w:t>
      </w:r>
      <w:r w:rsidR="00435696">
        <w:rPr>
          <w:rFonts w:ascii="Times New Roman" w:hAnsi="Times New Roman" w:cs="Times New Roman"/>
        </w:rPr>
        <w:t xml:space="preserve"> uplink and downlink scheduling</w:t>
      </w:r>
      <w:r>
        <w:rPr>
          <w:rFonts w:ascii="Times New Roman" w:hAnsi="Times New Roman" w:cs="Times New Roman"/>
        </w:rPr>
        <w:t xml:space="preserve"> DCI on</w:t>
      </w:r>
      <w:r w:rsidR="00435696">
        <w:rPr>
          <w:rFonts w:ascii="Times New Roman" w:hAnsi="Times New Roman" w:cs="Times New Roman"/>
        </w:rPr>
        <w:t xml:space="preserve"> </w:t>
      </w:r>
      <w:r w:rsidR="00435696">
        <w:rPr>
          <w:rFonts w:ascii="Times New Roman" w:hAnsi="Times New Roman" w:cs="Times New Roman"/>
        </w:rPr>
        <w:fldChar w:fldCharType="begin"/>
      </w:r>
      <w:r w:rsidR="00435696">
        <w:rPr>
          <w:rFonts w:ascii="Times New Roman" w:hAnsi="Times New Roman" w:cs="Times New Roman"/>
        </w:rPr>
        <w:instrText xml:space="preserve"> REF _Ref101944799 \h </w:instrText>
      </w:r>
      <w:r w:rsidR="00435696">
        <w:rPr>
          <w:rFonts w:ascii="Times New Roman" w:hAnsi="Times New Roman" w:cs="Times New Roman"/>
        </w:rPr>
      </w:r>
      <w:r w:rsidR="00435696">
        <w:rPr>
          <w:rFonts w:ascii="Times New Roman" w:hAnsi="Times New Roman" w:cs="Times New Roman"/>
        </w:rPr>
        <w:fldChar w:fldCharType="separate"/>
      </w:r>
      <w:r w:rsidR="00435696" w:rsidRPr="00A906E5">
        <w:rPr>
          <w:rFonts w:ascii="Times New Roman" w:hAnsi="Times New Roman" w:cs="Times New Roman"/>
        </w:rPr>
        <w:t xml:space="preserve">Table </w:t>
      </w:r>
      <w:r w:rsidR="00435696">
        <w:rPr>
          <w:rFonts w:ascii="Times New Roman" w:hAnsi="Times New Roman" w:cs="Times New Roman"/>
          <w:noProof/>
        </w:rPr>
        <w:t>1</w:t>
      </w:r>
      <w:r w:rsidR="00435696">
        <w:rPr>
          <w:rFonts w:ascii="Times New Roman" w:hAnsi="Times New Roman" w:cs="Times New Roman"/>
        </w:rPr>
        <w:fldChar w:fldCharType="end"/>
      </w:r>
      <w:r w:rsidR="00435696">
        <w:rPr>
          <w:rFonts w:ascii="Times New Roman" w:hAnsi="Times New Roman" w:cs="Times New Roman"/>
        </w:rPr>
        <w:t xml:space="preserve"> and </w:t>
      </w:r>
      <w:r w:rsidR="00435696">
        <w:rPr>
          <w:rFonts w:ascii="Times New Roman" w:hAnsi="Times New Roman" w:cs="Times New Roman"/>
        </w:rPr>
        <w:fldChar w:fldCharType="begin"/>
      </w:r>
      <w:r w:rsidR="00435696">
        <w:rPr>
          <w:rFonts w:ascii="Times New Roman" w:hAnsi="Times New Roman" w:cs="Times New Roman"/>
        </w:rPr>
        <w:instrText xml:space="preserve"> REF _Ref101944804 \h </w:instrText>
      </w:r>
      <w:r w:rsidR="00435696">
        <w:rPr>
          <w:rFonts w:ascii="Times New Roman" w:hAnsi="Times New Roman" w:cs="Times New Roman"/>
        </w:rPr>
      </w:r>
      <w:r w:rsidR="00435696">
        <w:rPr>
          <w:rFonts w:ascii="Times New Roman" w:hAnsi="Times New Roman" w:cs="Times New Roman"/>
        </w:rPr>
        <w:fldChar w:fldCharType="separate"/>
      </w:r>
      <w:r w:rsidR="00435696" w:rsidRPr="00931626">
        <w:rPr>
          <w:rFonts w:ascii="Times New Roman" w:hAnsi="Times New Roman" w:cs="Times New Roman"/>
        </w:rPr>
        <w:t>Table 2</w:t>
      </w:r>
      <w:r w:rsidR="00435696">
        <w:rPr>
          <w:rFonts w:ascii="Times New Roman" w:hAnsi="Times New Roman" w:cs="Times New Roman"/>
        </w:rPr>
        <w:fldChar w:fldCharType="end"/>
      </w:r>
      <w:r>
        <w:rPr>
          <w:rFonts w:ascii="Times New Roman" w:hAnsi="Times New Roman" w:cs="Times New Roman"/>
        </w:rPr>
        <w:t>.</w:t>
      </w:r>
      <w:r w:rsidR="00435696">
        <w:rPr>
          <w:rFonts w:ascii="Times New Roman" w:hAnsi="Times New Roman" w:cs="Times New Roman"/>
        </w:rPr>
        <w:t xml:space="preserve"> </w:t>
      </w:r>
      <w:r>
        <w:rPr>
          <w:rFonts w:ascii="Times New Roman" w:hAnsi="Times New Roman" w:cs="Times New Roman"/>
        </w:rPr>
        <w:t xml:space="preserve">We </w:t>
      </w:r>
      <w:r w:rsidR="00435696">
        <w:rPr>
          <w:rFonts w:ascii="Times New Roman" w:hAnsi="Times New Roman" w:cs="Times New Roman"/>
        </w:rPr>
        <w:t xml:space="preserve">provide our view on </w:t>
      </w:r>
      <w:r w:rsidR="00927F3D">
        <w:rPr>
          <w:rFonts w:ascii="Times New Roman" w:hAnsi="Times New Roman" w:cs="Times New Roman"/>
        </w:rPr>
        <w:t>whether</w:t>
      </w:r>
      <w:r w:rsidR="00435696">
        <w:rPr>
          <w:rFonts w:ascii="Times New Roman" w:hAnsi="Times New Roman" w:cs="Times New Roman"/>
        </w:rPr>
        <w:t xml:space="preserve"> </w:t>
      </w:r>
      <w:r>
        <w:rPr>
          <w:rFonts w:ascii="Times New Roman" w:hAnsi="Times New Roman" w:cs="Times New Roman"/>
        </w:rPr>
        <w:t>separate</w:t>
      </w:r>
      <w:r w:rsidR="00435696">
        <w:rPr>
          <w:rFonts w:ascii="Times New Roman" w:hAnsi="Times New Roman" w:cs="Times New Roman"/>
        </w:rPr>
        <w:t xml:space="preserve"> bitfield </w:t>
      </w:r>
      <w:r>
        <w:rPr>
          <w:rFonts w:ascii="Times New Roman" w:hAnsi="Times New Roman" w:cs="Times New Roman"/>
        </w:rPr>
        <w:t>is</w:t>
      </w:r>
      <w:r w:rsidR="00435696">
        <w:rPr>
          <w:rFonts w:ascii="Times New Roman" w:hAnsi="Times New Roman" w:cs="Times New Roman"/>
        </w:rPr>
        <w:t xml:space="preserve"> needed for </w:t>
      </w:r>
      <w:r>
        <w:rPr>
          <w:rFonts w:ascii="Times New Roman" w:hAnsi="Times New Roman" w:cs="Times New Roman"/>
        </w:rPr>
        <w:t>the co-</w:t>
      </w:r>
      <w:r w:rsidR="00927F3D">
        <w:rPr>
          <w:rFonts w:ascii="Times New Roman" w:hAnsi="Times New Roman" w:cs="Times New Roman"/>
        </w:rPr>
        <w:t xml:space="preserve">scheduled cells as well as </w:t>
      </w:r>
      <w:r w:rsidR="007178B2">
        <w:rPr>
          <w:rFonts w:ascii="Times New Roman" w:hAnsi="Times New Roman" w:cs="Times New Roman"/>
        </w:rPr>
        <w:t>single f</w:t>
      </w:r>
      <w:r w:rsidR="00927F3D">
        <w:rPr>
          <w:rFonts w:ascii="Times New Roman" w:hAnsi="Times New Roman" w:cs="Times New Roman"/>
        </w:rPr>
        <w:t xml:space="preserve">ield </w:t>
      </w:r>
      <w:r w:rsidR="007178B2">
        <w:rPr>
          <w:rFonts w:ascii="Times New Roman" w:hAnsi="Times New Roman" w:cs="Times New Roman"/>
        </w:rPr>
        <w:t>to be commonly</w:t>
      </w:r>
      <w:r w:rsidR="00927F3D">
        <w:rPr>
          <w:rFonts w:ascii="Times New Roman" w:hAnsi="Times New Roman" w:cs="Times New Roman"/>
        </w:rPr>
        <w:t xml:space="preserve"> </w:t>
      </w:r>
      <w:r w:rsidR="007178B2">
        <w:rPr>
          <w:rFonts w:ascii="Times New Roman" w:hAnsi="Times New Roman" w:cs="Times New Roman"/>
        </w:rPr>
        <w:t>applied to the</w:t>
      </w:r>
      <w:r w:rsidR="00927F3D">
        <w:rPr>
          <w:rFonts w:ascii="Times New Roman" w:hAnsi="Times New Roman" w:cs="Times New Roman"/>
        </w:rPr>
        <w:t xml:space="preserve"> </w:t>
      </w:r>
      <w:r w:rsidR="007178B2">
        <w:rPr>
          <w:rFonts w:ascii="Times New Roman" w:hAnsi="Times New Roman" w:cs="Times New Roman"/>
        </w:rPr>
        <w:t>co-scheduled cells/sub-group cells</w:t>
      </w:r>
      <w:r w:rsidR="00927F3D">
        <w:rPr>
          <w:rFonts w:ascii="Times New Roman" w:hAnsi="Times New Roman" w:cs="Times New Roman"/>
        </w:rPr>
        <w:t>. For exampl</w:t>
      </w:r>
      <w:r w:rsidR="00CA44AE">
        <w:rPr>
          <w:rFonts w:ascii="Times New Roman" w:hAnsi="Times New Roman" w:cs="Times New Roman"/>
        </w:rPr>
        <w:t xml:space="preserve">e, as shown in </w:t>
      </w:r>
      <w:r w:rsidR="00CA44AE">
        <w:rPr>
          <w:rFonts w:ascii="Times New Roman" w:hAnsi="Times New Roman" w:cs="Times New Roman"/>
        </w:rPr>
        <w:fldChar w:fldCharType="begin"/>
      </w:r>
      <w:r w:rsidR="00CA44AE">
        <w:rPr>
          <w:rFonts w:ascii="Times New Roman" w:hAnsi="Times New Roman" w:cs="Times New Roman"/>
        </w:rPr>
        <w:instrText xml:space="preserve"> REF _Ref101944799 \h </w:instrText>
      </w:r>
      <w:r w:rsidR="00CA44AE">
        <w:rPr>
          <w:rFonts w:ascii="Times New Roman" w:hAnsi="Times New Roman" w:cs="Times New Roman"/>
        </w:rPr>
      </w:r>
      <w:r w:rsidR="00CA44AE">
        <w:rPr>
          <w:rFonts w:ascii="Times New Roman" w:hAnsi="Times New Roman" w:cs="Times New Roman"/>
        </w:rPr>
        <w:fldChar w:fldCharType="separate"/>
      </w:r>
      <w:r w:rsidR="00CA44AE" w:rsidRPr="00A906E5">
        <w:rPr>
          <w:rFonts w:ascii="Times New Roman" w:hAnsi="Times New Roman" w:cs="Times New Roman"/>
        </w:rPr>
        <w:t xml:space="preserve">Table </w:t>
      </w:r>
      <w:r w:rsidR="00CA44AE">
        <w:rPr>
          <w:rFonts w:ascii="Times New Roman" w:hAnsi="Times New Roman" w:cs="Times New Roman"/>
          <w:noProof/>
        </w:rPr>
        <w:t>1</w:t>
      </w:r>
      <w:r w:rsidR="00CA44AE">
        <w:rPr>
          <w:rFonts w:ascii="Times New Roman" w:hAnsi="Times New Roman" w:cs="Times New Roman"/>
        </w:rPr>
        <w:fldChar w:fldCharType="end"/>
      </w:r>
      <w:r w:rsidR="00927F3D">
        <w:rPr>
          <w:rFonts w:ascii="Times New Roman" w:hAnsi="Times New Roman" w:cs="Times New Roman"/>
        </w:rPr>
        <w:t>, we don’t think multiple field</w:t>
      </w:r>
      <w:r w:rsidR="007178B2">
        <w:rPr>
          <w:rFonts w:ascii="Times New Roman" w:hAnsi="Times New Roman" w:cs="Times New Roman"/>
        </w:rPr>
        <w:t>s</w:t>
      </w:r>
      <w:r w:rsidR="00927F3D">
        <w:rPr>
          <w:rFonts w:ascii="Times New Roman" w:hAnsi="Times New Roman" w:cs="Times New Roman"/>
        </w:rPr>
        <w:t xml:space="preserve"> for “identifier for DCI format” are needed and sharing this bitfield among multiple cells is not applicable as it does not carry scheduling information but rather helps the UE to identify the DCI format.</w:t>
      </w:r>
      <w:r w:rsidR="00CA44AE">
        <w:rPr>
          <w:rFonts w:ascii="Times New Roman" w:hAnsi="Times New Roman" w:cs="Times New Roman"/>
        </w:rPr>
        <w:t xml:space="preserve"> For the “carrier indic</w:t>
      </w:r>
      <w:r w:rsidR="001D0261">
        <w:rPr>
          <w:rFonts w:ascii="Times New Roman" w:hAnsi="Times New Roman" w:cs="Times New Roman"/>
        </w:rPr>
        <w:t>a</w:t>
      </w:r>
      <w:r w:rsidR="00CA44AE">
        <w:rPr>
          <w:rFonts w:ascii="Times New Roman" w:hAnsi="Times New Roman" w:cs="Times New Roman"/>
        </w:rPr>
        <w:t xml:space="preserve">tor” bitfield, we think that only </w:t>
      </w:r>
      <w:r w:rsidR="007178B2">
        <w:rPr>
          <w:rFonts w:ascii="Times New Roman" w:hAnsi="Times New Roman" w:cs="Times New Roman"/>
        </w:rPr>
        <w:t>single</w:t>
      </w:r>
      <w:r w:rsidR="00CA44AE">
        <w:rPr>
          <w:rFonts w:ascii="Times New Roman" w:hAnsi="Times New Roman" w:cs="Times New Roman"/>
        </w:rPr>
        <w:t xml:space="preserve"> bitfield is needed for the single DCI scheduling multiple cells</w:t>
      </w:r>
      <w:r w:rsidR="000D15FB">
        <w:rPr>
          <w:rFonts w:ascii="Times New Roman" w:hAnsi="Times New Roman" w:cs="Times New Roman"/>
        </w:rPr>
        <w:t xml:space="preserve"> (</w:t>
      </w:r>
      <w:r w:rsidR="008C0BEB">
        <w:rPr>
          <w:rFonts w:ascii="Times New Roman" w:hAnsi="Times New Roman" w:cs="Times New Roman"/>
        </w:rPr>
        <w:t xml:space="preserve">i.e. </w:t>
      </w:r>
      <w:r w:rsidR="000D15FB">
        <w:rPr>
          <w:rFonts w:ascii="Times New Roman" w:hAnsi="Times New Roman" w:cs="Times New Roman"/>
        </w:rPr>
        <w:t>Option 1 in agreement on the indication of co-scheduled cells)</w:t>
      </w:r>
      <w:r w:rsidR="00075BD8">
        <w:rPr>
          <w:rFonts w:ascii="Times New Roman" w:hAnsi="Times New Roman" w:cs="Times New Roman"/>
        </w:rPr>
        <w:t>.</w:t>
      </w:r>
      <w:r w:rsidR="00CA44AE">
        <w:rPr>
          <w:rFonts w:ascii="Times New Roman" w:hAnsi="Times New Roman" w:cs="Times New Roman"/>
        </w:rPr>
        <w:t xml:space="preserve"> </w:t>
      </w:r>
      <w:r w:rsidR="00282DB4">
        <w:rPr>
          <w:rFonts w:ascii="Times New Roman" w:hAnsi="Times New Roman" w:cs="Times New Roman"/>
        </w:rPr>
        <w:t xml:space="preserve">For FDRA and TDRA bitfields, multiple bitfield can be present but also </w:t>
      </w:r>
      <w:r w:rsidR="00D609C7">
        <w:rPr>
          <w:rFonts w:ascii="Times New Roman" w:hAnsi="Times New Roman" w:cs="Times New Roman"/>
        </w:rPr>
        <w:t xml:space="preserve">one bitfield </w:t>
      </w:r>
      <w:r w:rsidR="00282DB4">
        <w:rPr>
          <w:rFonts w:ascii="Times New Roman" w:hAnsi="Times New Roman" w:cs="Times New Roman"/>
        </w:rPr>
        <w:t>can be shared among multiple scheduled cells. It is a tradeoff between scheduler flexibility and DCI overhead. For NDI bitfield, we think that multiple bitfield are needed and NDI cannot be shared among multiple scheduled cells. The complete list of bitfields for DCI format 0_1 and</w:t>
      </w:r>
      <w:r w:rsidR="007649D8">
        <w:rPr>
          <w:rFonts w:ascii="Times New Roman" w:hAnsi="Times New Roman" w:cs="Times New Roman"/>
        </w:rPr>
        <w:t xml:space="preserve"> format</w:t>
      </w:r>
      <w:r w:rsidR="00282DB4">
        <w:rPr>
          <w:rFonts w:ascii="Times New Roman" w:hAnsi="Times New Roman" w:cs="Times New Roman"/>
        </w:rPr>
        <w:t xml:space="preserve"> 1_1 </w:t>
      </w:r>
      <w:r w:rsidR="007649D8">
        <w:rPr>
          <w:rFonts w:ascii="Times New Roman" w:hAnsi="Times New Roman" w:cs="Times New Roman"/>
        </w:rPr>
        <w:t>is</w:t>
      </w:r>
      <w:r w:rsidR="00282DB4">
        <w:rPr>
          <w:rFonts w:ascii="Times New Roman" w:hAnsi="Times New Roman" w:cs="Times New Roman"/>
        </w:rPr>
        <w:t xml:space="preserve"> listed </w:t>
      </w:r>
      <w:r w:rsidR="00282DB4">
        <w:rPr>
          <w:rFonts w:ascii="Times New Roman" w:hAnsi="Times New Roman" w:cs="Times New Roman"/>
        </w:rPr>
        <w:fldChar w:fldCharType="begin"/>
      </w:r>
      <w:r w:rsidR="00282DB4">
        <w:rPr>
          <w:rFonts w:ascii="Times New Roman" w:hAnsi="Times New Roman" w:cs="Times New Roman"/>
        </w:rPr>
        <w:instrText xml:space="preserve"> REF _Ref101944799 \h </w:instrText>
      </w:r>
      <w:r w:rsidR="00282DB4">
        <w:rPr>
          <w:rFonts w:ascii="Times New Roman" w:hAnsi="Times New Roman" w:cs="Times New Roman"/>
        </w:rPr>
      </w:r>
      <w:r w:rsidR="00282DB4">
        <w:rPr>
          <w:rFonts w:ascii="Times New Roman" w:hAnsi="Times New Roman" w:cs="Times New Roman"/>
        </w:rPr>
        <w:fldChar w:fldCharType="separate"/>
      </w:r>
      <w:r w:rsidR="00282DB4" w:rsidRPr="00A906E5">
        <w:rPr>
          <w:rFonts w:ascii="Times New Roman" w:hAnsi="Times New Roman" w:cs="Times New Roman"/>
        </w:rPr>
        <w:t xml:space="preserve">Table </w:t>
      </w:r>
      <w:r w:rsidR="00282DB4">
        <w:rPr>
          <w:rFonts w:ascii="Times New Roman" w:hAnsi="Times New Roman" w:cs="Times New Roman"/>
          <w:noProof/>
        </w:rPr>
        <w:t>1</w:t>
      </w:r>
      <w:r w:rsidR="00282DB4">
        <w:rPr>
          <w:rFonts w:ascii="Times New Roman" w:hAnsi="Times New Roman" w:cs="Times New Roman"/>
        </w:rPr>
        <w:fldChar w:fldCharType="end"/>
      </w:r>
      <w:r w:rsidR="00282DB4">
        <w:rPr>
          <w:rFonts w:ascii="Times New Roman" w:hAnsi="Times New Roman" w:cs="Times New Roman"/>
        </w:rPr>
        <w:t xml:space="preserve"> and </w:t>
      </w:r>
      <w:r w:rsidR="00282DB4">
        <w:rPr>
          <w:rFonts w:ascii="Times New Roman" w:hAnsi="Times New Roman" w:cs="Times New Roman"/>
        </w:rPr>
        <w:fldChar w:fldCharType="begin"/>
      </w:r>
      <w:r w:rsidR="00282DB4">
        <w:rPr>
          <w:rFonts w:ascii="Times New Roman" w:hAnsi="Times New Roman" w:cs="Times New Roman"/>
        </w:rPr>
        <w:instrText xml:space="preserve"> REF _Ref101944804 \h </w:instrText>
      </w:r>
      <w:r w:rsidR="00282DB4">
        <w:rPr>
          <w:rFonts w:ascii="Times New Roman" w:hAnsi="Times New Roman" w:cs="Times New Roman"/>
        </w:rPr>
      </w:r>
      <w:r w:rsidR="00282DB4">
        <w:rPr>
          <w:rFonts w:ascii="Times New Roman" w:hAnsi="Times New Roman" w:cs="Times New Roman"/>
        </w:rPr>
        <w:fldChar w:fldCharType="separate"/>
      </w:r>
      <w:r w:rsidR="00282DB4" w:rsidRPr="00931626">
        <w:rPr>
          <w:rFonts w:ascii="Times New Roman" w:hAnsi="Times New Roman" w:cs="Times New Roman"/>
        </w:rPr>
        <w:t>Table 2</w:t>
      </w:r>
      <w:r w:rsidR="00282DB4">
        <w:rPr>
          <w:rFonts w:ascii="Times New Roman" w:hAnsi="Times New Roman" w:cs="Times New Roman"/>
        </w:rPr>
        <w:fldChar w:fldCharType="end"/>
      </w:r>
      <w:r w:rsidR="00282DB4">
        <w:rPr>
          <w:rFonts w:ascii="Times New Roman" w:hAnsi="Times New Roman" w:cs="Times New Roman"/>
        </w:rPr>
        <w:t xml:space="preserve"> respectively.</w:t>
      </w:r>
    </w:p>
    <w:p w14:paraId="53DD9393" w14:textId="1528DC1A" w:rsidR="00A906E5" w:rsidRPr="00A906E5" w:rsidRDefault="00A906E5" w:rsidP="00A906E5">
      <w:pPr>
        <w:pStyle w:val="Caption"/>
        <w:keepNext/>
        <w:rPr>
          <w:rFonts w:ascii="Times New Roman" w:hAnsi="Times New Roman" w:cs="Times New Roman"/>
          <w:sz w:val="22"/>
          <w:szCs w:val="22"/>
        </w:rPr>
      </w:pPr>
      <w:bookmarkStart w:id="1" w:name="_Ref101944799"/>
      <w:r w:rsidRPr="00A906E5">
        <w:rPr>
          <w:rFonts w:ascii="Times New Roman" w:hAnsi="Times New Roman" w:cs="Times New Roman"/>
          <w:sz w:val="22"/>
          <w:szCs w:val="22"/>
        </w:rPr>
        <w:t xml:space="preserve">Table </w:t>
      </w:r>
      <w:r w:rsidRPr="00A906E5">
        <w:rPr>
          <w:rFonts w:ascii="Times New Roman" w:hAnsi="Times New Roman" w:cs="Times New Roman"/>
          <w:sz w:val="22"/>
          <w:szCs w:val="22"/>
        </w:rPr>
        <w:fldChar w:fldCharType="begin"/>
      </w:r>
      <w:r w:rsidRPr="00A906E5">
        <w:rPr>
          <w:rFonts w:ascii="Times New Roman" w:hAnsi="Times New Roman" w:cs="Times New Roman"/>
          <w:sz w:val="22"/>
          <w:szCs w:val="22"/>
        </w:rPr>
        <w:instrText xml:space="preserve"> SEQ Table \* ARABIC </w:instrText>
      </w:r>
      <w:r w:rsidRPr="00A906E5">
        <w:rPr>
          <w:rFonts w:ascii="Times New Roman" w:hAnsi="Times New Roman" w:cs="Times New Roman"/>
          <w:sz w:val="22"/>
          <w:szCs w:val="22"/>
        </w:rPr>
        <w:fldChar w:fldCharType="separate"/>
      </w:r>
      <w:r w:rsidR="00931626">
        <w:rPr>
          <w:rFonts w:ascii="Times New Roman" w:hAnsi="Times New Roman" w:cs="Times New Roman"/>
          <w:noProof/>
          <w:sz w:val="22"/>
          <w:szCs w:val="22"/>
        </w:rPr>
        <w:t>1</w:t>
      </w:r>
      <w:r w:rsidRPr="00A906E5">
        <w:rPr>
          <w:rFonts w:ascii="Times New Roman" w:hAnsi="Times New Roman" w:cs="Times New Roman"/>
          <w:sz w:val="22"/>
          <w:szCs w:val="22"/>
        </w:rPr>
        <w:fldChar w:fldCharType="end"/>
      </w:r>
      <w:bookmarkEnd w:id="1"/>
      <w:r w:rsidR="00AB6607">
        <w:rPr>
          <w:rFonts w:ascii="Times New Roman" w:hAnsi="Times New Roman" w:cs="Times New Roman"/>
          <w:sz w:val="22"/>
          <w:szCs w:val="22"/>
        </w:rPr>
        <w:t xml:space="preserve"> DCI </w:t>
      </w:r>
      <w:r w:rsidR="005664FB">
        <w:rPr>
          <w:rFonts w:ascii="Times New Roman" w:hAnsi="Times New Roman" w:cs="Times New Roman"/>
          <w:sz w:val="22"/>
          <w:szCs w:val="22"/>
        </w:rPr>
        <w:t xml:space="preserve">format 0_1 </w:t>
      </w:r>
      <w:r w:rsidR="00C94668">
        <w:rPr>
          <w:rFonts w:ascii="Times New Roman" w:hAnsi="Times New Roman" w:cs="Times New Roman"/>
          <w:sz w:val="22"/>
          <w:szCs w:val="22"/>
        </w:rPr>
        <w:t>bitfield</w:t>
      </w:r>
      <w:r w:rsidR="00AB6607">
        <w:rPr>
          <w:rFonts w:ascii="Times New Roman" w:hAnsi="Times New Roman" w:cs="Times New Roman"/>
          <w:sz w:val="22"/>
          <w:szCs w:val="22"/>
        </w:rPr>
        <w:t xml:space="preserve"> </w:t>
      </w:r>
      <w:r w:rsidR="00C97759">
        <w:rPr>
          <w:rFonts w:ascii="Times New Roman" w:hAnsi="Times New Roman" w:cs="Times New Roman"/>
          <w:sz w:val="22"/>
          <w:szCs w:val="22"/>
        </w:rPr>
        <w:t xml:space="preserve">sharing </w:t>
      </w:r>
      <w:r w:rsidR="005664FB">
        <w:rPr>
          <w:rFonts w:ascii="Times New Roman" w:hAnsi="Times New Roman" w:cs="Times New Roman"/>
          <w:sz w:val="22"/>
          <w:szCs w:val="22"/>
        </w:rPr>
        <w:t xml:space="preserve">for multiple cells </w:t>
      </w:r>
    </w:p>
    <w:tbl>
      <w:tblPr>
        <w:tblStyle w:val="TableGrid"/>
        <w:tblW w:w="9090" w:type="dxa"/>
        <w:tblInd w:w="85" w:type="dxa"/>
        <w:tblLayout w:type="fixed"/>
        <w:tblLook w:val="04A0" w:firstRow="1" w:lastRow="0" w:firstColumn="1" w:lastColumn="0" w:noHBand="0" w:noVBand="1"/>
      </w:tblPr>
      <w:tblGrid>
        <w:gridCol w:w="2340"/>
        <w:gridCol w:w="2790"/>
        <w:gridCol w:w="1620"/>
        <w:gridCol w:w="2340"/>
      </w:tblGrid>
      <w:tr w:rsidR="00B71324" w:rsidRPr="0077653A" w14:paraId="4EE0F1A2" w14:textId="46BD5148" w:rsidTr="007178B2">
        <w:tc>
          <w:tcPr>
            <w:tcW w:w="2340" w:type="dxa"/>
          </w:tcPr>
          <w:p w14:paraId="38C73FA2" w14:textId="2F71F7E9" w:rsidR="00B71324" w:rsidRPr="0060661D" w:rsidRDefault="00B71324" w:rsidP="002667F2">
            <w:pPr>
              <w:jc w:val="center"/>
              <w:rPr>
                <w:rFonts w:ascii="Times New Roman" w:hAnsi="Times New Roman" w:cs="Times New Roman"/>
                <w:b/>
                <w:bCs/>
              </w:rPr>
            </w:pPr>
            <w:r w:rsidRPr="0060661D">
              <w:rPr>
                <w:rFonts w:ascii="Times New Roman" w:hAnsi="Times New Roman" w:cs="Times New Roman"/>
                <w:b/>
                <w:bCs/>
              </w:rPr>
              <w:t xml:space="preserve">DCI format 0_1 </w:t>
            </w:r>
            <w:r w:rsidR="00463079">
              <w:rPr>
                <w:rFonts w:ascii="Times New Roman" w:hAnsi="Times New Roman" w:cs="Times New Roman"/>
                <w:b/>
                <w:bCs/>
              </w:rPr>
              <w:t>bit</w:t>
            </w:r>
            <w:r w:rsidR="00463079" w:rsidRPr="0060661D">
              <w:rPr>
                <w:rFonts w:ascii="Times New Roman" w:hAnsi="Times New Roman" w:cs="Times New Roman"/>
                <w:b/>
                <w:bCs/>
              </w:rPr>
              <w:t>field</w:t>
            </w:r>
            <w:r w:rsidR="00463079">
              <w:rPr>
                <w:rFonts w:ascii="Times New Roman" w:hAnsi="Times New Roman" w:cs="Times New Roman"/>
                <w:b/>
                <w:bCs/>
              </w:rPr>
              <w:t>s</w:t>
            </w:r>
          </w:p>
        </w:tc>
        <w:tc>
          <w:tcPr>
            <w:tcW w:w="2790" w:type="dxa"/>
          </w:tcPr>
          <w:p w14:paraId="19F04A54" w14:textId="0FF01951" w:rsidR="00B71324" w:rsidRPr="0060661D" w:rsidRDefault="00B71324" w:rsidP="002667F2">
            <w:pPr>
              <w:jc w:val="center"/>
              <w:rPr>
                <w:rFonts w:ascii="Times New Roman" w:hAnsi="Times New Roman" w:cs="Times New Roman"/>
                <w:b/>
                <w:bCs/>
              </w:rPr>
            </w:pPr>
            <w:r w:rsidRPr="0060661D">
              <w:rPr>
                <w:rFonts w:ascii="Times New Roman" w:hAnsi="Times New Roman" w:cs="Times New Roman"/>
                <w:b/>
                <w:bCs/>
              </w:rPr>
              <w:t>Bitfield size</w:t>
            </w:r>
            <w:r w:rsidR="00633C4B">
              <w:rPr>
                <w:rFonts w:ascii="Times New Roman" w:hAnsi="Times New Roman" w:cs="Times New Roman"/>
                <w:b/>
                <w:bCs/>
              </w:rPr>
              <w:t xml:space="preserve"> range</w:t>
            </w:r>
            <w:r w:rsidRPr="0060661D">
              <w:rPr>
                <w:rFonts w:ascii="Times New Roman" w:hAnsi="Times New Roman" w:cs="Times New Roman"/>
                <w:b/>
                <w:bCs/>
              </w:rPr>
              <w:t xml:space="preserve"> </w:t>
            </w:r>
          </w:p>
        </w:tc>
        <w:tc>
          <w:tcPr>
            <w:tcW w:w="1620" w:type="dxa"/>
          </w:tcPr>
          <w:p w14:paraId="324B82D2" w14:textId="4A8C5D0A" w:rsidR="00EB6DDF" w:rsidRPr="0060661D" w:rsidRDefault="007178B2" w:rsidP="006E0D9F">
            <w:pPr>
              <w:jc w:val="center"/>
              <w:rPr>
                <w:rFonts w:ascii="Times New Roman" w:hAnsi="Times New Roman" w:cs="Times New Roman"/>
                <w:b/>
                <w:bCs/>
              </w:rPr>
            </w:pPr>
            <w:r>
              <w:rPr>
                <w:rFonts w:ascii="Times New Roman" w:hAnsi="Times New Roman" w:cs="Times New Roman"/>
                <w:b/>
                <w:bCs/>
              </w:rPr>
              <w:t>Separate</w:t>
            </w:r>
            <w:r w:rsidR="00B31BE1">
              <w:rPr>
                <w:rFonts w:ascii="Times New Roman" w:hAnsi="Times New Roman" w:cs="Times New Roman"/>
                <w:b/>
                <w:bCs/>
              </w:rPr>
              <w:t xml:space="preserve"> </w:t>
            </w:r>
            <w:r w:rsidR="00E6405D">
              <w:rPr>
                <w:rFonts w:ascii="Times New Roman" w:hAnsi="Times New Roman" w:cs="Times New Roman"/>
                <w:b/>
                <w:bCs/>
              </w:rPr>
              <w:t>field</w:t>
            </w:r>
            <w:r w:rsidR="00B31BE1">
              <w:rPr>
                <w:rFonts w:ascii="Times New Roman" w:hAnsi="Times New Roman" w:cs="Times New Roman"/>
                <w:b/>
                <w:bCs/>
              </w:rPr>
              <w:t>s</w:t>
            </w:r>
            <w:r w:rsidR="00E6405D">
              <w:rPr>
                <w:rFonts w:ascii="Times New Roman" w:hAnsi="Times New Roman" w:cs="Times New Roman"/>
                <w:b/>
                <w:bCs/>
              </w:rPr>
              <w:t xml:space="preserve"> </w:t>
            </w:r>
            <w:r w:rsidR="008C0E79">
              <w:rPr>
                <w:rFonts w:ascii="Times New Roman" w:hAnsi="Times New Roman" w:cs="Times New Roman"/>
                <w:b/>
                <w:bCs/>
              </w:rPr>
              <w:t>may</w:t>
            </w:r>
            <w:r w:rsidR="002000FD">
              <w:rPr>
                <w:rFonts w:ascii="Times New Roman" w:hAnsi="Times New Roman" w:cs="Times New Roman"/>
                <w:b/>
                <w:bCs/>
              </w:rPr>
              <w:t xml:space="preserve"> be</w:t>
            </w:r>
            <w:r w:rsidR="00EB6DDF">
              <w:rPr>
                <w:rFonts w:ascii="Times New Roman" w:hAnsi="Times New Roman" w:cs="Times New Roman"/>
                <w:b/>
                <w:bCs/>
              </w:rPr>
              <w:t xml:space="preserve"> needed</w:t>
            </w:r>
          </w:p>
        </w:tc>
        <w:tc>
          <w:tcPr>
            <w:tcW w:w="2340" w:type="dxa"/>
          </w:tcPr>
          <w:p w14:paraId="67E41963" w14:textId="2AF9EBB3" w:rsidR="00B71324" w:rsidRPr="0060661D" w:rsidRDefault="007178B2" w:rsidP="007D08A4">
            <w:pPr>
              <w:jc w:val="center"/>
              <w:rPr>
                <w:rFonts w:ascii="Times New Roman" w:hAnsi="Times New Roman" w:cs="Times New Roman"/>
                <w:b/>
                <w:bCs/>
              </w:rPr>
            </w:pPr>
            <w:r>
              <w:rPr>
                <w:rFonts w:ascii="Times New Roman" w:hAnsi="Times New Roman" w:cs="Times New Roman"/>
                <w:b/>
                <w:bCs/>
              </w:rPr>
              <w:t>Single f</w:t>
            </w:r>
            <w:r w:rsidR="00B71324" w:rsidRPr="0060661D">
              <w:rPr>
                <w:rFonts w:ascii="Times New Roman" w:hAnsi="Times New Roman" w:cs="Times New Roman"/>
                <w:b/>
                <w:bCs/>
              </w:rPr>
              <w:t xml:space="preserve">ield can be </w:t>
            </w:r>
            <w:r>
              <w:rPr>
                <w:rFonts w:ascii="Times New Roman" w:hAnsi="Times New Roman" w:cs="Times New Roman"/>
                <w:b/>
                <w:bCs/>
              </w:rPr>
              <w:t>commonly applied to</w:t>
            </w:r>
            <w:r w:rsidR="00B71324" w:rsidRPr="0060661D">
              <w:rPr>
                <w:rFonts w:ascii="Times New Roman" w:hAnsi="Times New Roman" w:cs="Times New Roman"/>
                <w:b/>
                <w:bCs/>
              </w:rPr>
              <w:t xml:space="preserve"> between multiple cells </w:t>
            </w:r>
          </w:p>
        </w:tc>
      </w:tr>
      <w:tr w:rsidR="00B71324" w14:paraId="49FF7032" w14:textId="7278DF4A" w:rsidTr="007178B2">
        <w:tc>
          <w:tcPr>
            <w:tcW w:w="2340" w:type="dxa"/>
          </w:tcPr>
          <w:p w14:paraId="26A2AE24" w14:textId="69AC106B" w:rsidR="00B71324" w:rsidRPr="0060661D" w:rsidRDefault="00B71324" w:rsidP="007D08A4">
            <w:pPr>
              <w:jc w:val="center"/>
              <w:rPr>
                <w:rFonts w:ascii="Times New Roman" w:hAnsi="Times New Roman" w:cs="Times New Roman"/>
              </w:rPr>
            </w:pPr>
            <w:r w:rsidRPr="0060661D">
              <w:rPr>
                <w:rFonts w:ascii="Times New Roman" w:hAnsi="Times New Roman" w:cs="Times New Roman"/>
              </w:rPr>
              <w:t>Identifier for DCI format</w:t>
            </w:r>
          </w:p>
        </w:tc>
        <w:tc>
          <w:tcPr>
            <w:tcW w:w="2790" w:type="dxa"/>
          </w:tcPr>
          <w:p w14:paraId="731B045A" w14:textId="4F87F73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1</w:t>
            </w:r>
            <w:r w:rsidR="00A005BC">
              <w:rPr>
                <w:rFonts w:ascii="Times New Roman" w:hAnsi="Times New Roman" w:cs="Times New Roman"/>
              </w:rPr>
              <w:t xml:space="preserve"> bit</w:t>
            </w:r>
          </w:p>
        </w:tc>
        <w:tc>
          <w:tcPr>
            <w:tcW w:w="1620" w:type="dxa"/>
          </w:tcPr>
          <w:p w14:paraId="217634D1" w14:textId="46FD0E15" w:rsidR="00B71324" w:rsidRPr="0060661D" w:rsidRDefault="00B31BE1" w:rsidP="007D08A4">
            <w:pPr>
              <w:jc w:val="center"/>
              <w:rPr>
                <w:rFonts w:ascii="Times New Roman" w:hAnsi="Times New Roman" w:cs="Times New Roman"/>
              </w:rPr>
            </w:pPr>
            <w:r>
              <w:rPr>
                <w:rFonts w:ascii="Times New Roman" w:hAnsi="Times New Roman" w:cs="Times New Roman"/>
              </w:rPr>
              <w:t>No</w:t>
            </w:r>
          </w:p>
        </w:tc>
        <w:tc>
          <w:tcPr>
            <w:tcW w:w="2340" w:type="dxa"/>
          </w:tcPr>
          <w:p w14:paraId="221B0136" w14:textId="61C2CB58" w:rsidR="00B71324" w:rsidRPr="0060661D" w:rsidRDefault="00927F3D" w:rsidP="007D08A4">
            <w:pPr>
              <w:jc w:val="center"/>
              <w:rPr>
                <w:rFonts w:ascii="Times New Roman" w:hAnsi="Times New Roman" w:cs="Times New Roman"/>
              </w:rPr>
            </w:pPr>
            <w:r>
              <w:rPr>
                <w:rFonts w:ascii="Times New Roman" w:hAnsi="Times New Roman" w:cs="Times New Roman"/>
              </w:rPr>
              <w:t>Not applicable</w:t>
            </w:r>
          </w:p>
        </w:tc>
      </w:tr>
      <w:tr w:rsidR="00B71324" w14:paraId="37B9C946" w14:textId="5C86549A" w:rsidTr="007178B2">
        <w:tc>
          <w:tcPr>
            <w:tcW w:w="2340" w:type="dxa"/>
          </w:tcPr>
          <w:p w14:paraId="67801530" w14:textId="7F31DB4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Carrier indicator</w:t>
            </w:r>
          </w:p>
        </w:tc>
        <w:tc>
          <w:tcPr>
            <w:tcW w:w="2790" w:type="dxa"/>
          </w:tcPr>
          <w:p w14:paraId="67626015" w14:textId="6EE57A7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3</w:t>
            </w:r>
            <w:r w:rsidR="00A005BC">
              <w:rPr>
                <w:rFonts w:ascii="Times New Roman" w:hAnsi="Times New Roman" w:cs="Times New Roman"/>
              </w:rPr>
              <w:t xml:space="preserve"> bits</w:t>
            </w:r>
          </w:p>
        </w:tc>
        <w:tc>
          <w:tcPr>
            <w:tcW w:w="1620" w:type="dxa"/>
          </w:tcPr>
          <w:p w14:paraId="11D093B9" w14:textId="61DE0197" w:rsidR="00B71324" w:rsidRPr="0060661D" w:rsidRDefault="009A335D" w:rsidP="007D08A4">
            <w:pPr>
              <w:jc w:val="center"/>
              <w:rPr>
                <w:rFonts w:ascii="Times New Roman" w:hAnsi="Times New Roman" w:cs="Times New Roman"/>
              </w:rPr>
            </w:pPr>
            <w:r>
              <w:rPr>
                <w:rFonts w:ascii="Times New Roman" w:hAnsi="Times New Roman" w:cs="Times New Roman"/>
              </w:rPr>
              <w:t>No</w:t>
            </w:r>
          </w:p>
        </w:tc>
        <w:tc>
          <w:tcPr>
            <w:tcW w:w="2340" w:type="dxa"/>
          </w:tcPr>
          <w:p w14:paraId="286881DB" w14:textId="1AF5852C" w:rsidR="00B71324" w:rsidRPr="0060661D" w:rsidRDefault="001B2423" w:rsidP="007D08A4">
            <w:pPr>
              <w:jc w:val="center"/>
              <w:rPr>
                <w:rFonts w:ascii="Times New Roman" w:hAnsi="Times New Roman" w:cs="Times New Roman"/>
              </w:rPr>
            </w:pPr>
            <w:r>
              <w:rPr>
                <w:rFonts w:ascii="Times New Roman" w:hAnsi="Times New Roman" w:cs="Times New Roman"/>
              </w:rPr>
              <w:t>Yes</w:t>
            </w:r>
          </w:p>
        </w:tc>
      </w:tr>
      <w:tr w:rsidR="00B71324" w14:paraId="2CC01977" w14:textId="4368DE8F" w:rsidTr="007178B2">
        <w:tc>
          <w:tcPr>
            <w:tcW w:w="2340" w:type="dxa"/>
          </w:tcPr>
          <w:p w14:paraId="4A474F75" w14:textId="066AEA4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UL/SUL</w:t>
            </w:r>
          </w:p>
        </w:tc>
        <w:tc>
          <w:tcPr>
            <w:tcW w:w="2790" w:type="dxa"/>
          </w:tcPr>
          <w:p w14:paraId="2430F69C" w14:textId="6F506BD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1</w:t>
            </w:r>
            <w:r w:rsidR="00A005BC">
              <w:rPr>
                <w:rFonts w:ascii="Times New Roman" w:hAnsi="Times New Roman" w:cs="Times New Roman"/>
              </w:rPr>
              <w:t xml:space="preserve"> bit</w:t>
            </w:r>
          </w:p>
        </w:tc>
        <w:tc>
          <w:tcPr>
            <w:tcW w:w="1620" w:type="dxa"/>
          </w:tcPr>
          <w:p w14:paraId="06A212C6" w14:textId="42F55CFA" w:rsidR="00B71324" w:rsidRPr="0060661D" w:rsidRDefault="00327467" w:rsidP="007D08A4">
            <w:pPr>
              <w:jc w:val="center"/>
              <w:rPr>
                <w:rFonts w:ascii="Times New Roman" w:hAnsi="Times New Roman" w:cs="Times New Roman"/>
              </w:rPr>
            </w:pPr>
            <w:r>
              <w:rPr>
                <w:rFonts w:ascii="Times New Roman" w:hAnsi="Times New Roman" w:cs="Times New Roman"/>
              </w:rPr>
              <w:t>No</w:t>
            </w:r>
          </w:p>
        </w:tc>
        <w:tc>
          <w:tcPr>
            <w:tcW w:w="2340" w:type="dxa"/>
          </w:tcPr>
          <w:p w14:paraId="292EEE8A" w14:textId="3FEF0553" w:rsidR="00B71324" w:rsidRPr="0060661D" w:rsidRDefault="00CA44AE" w:rsidP="007D08A4">
            <w:pPr>
              <w:jc w:val="center"/>
              <w:rPr>
                <w:rFonts w:ascii="Times New Roman" w:hAnsi="Times New Roman" w:cs="Times New Roman"/>
              </w:rPr>
            </w:pPr>
            <w:r>
              <w:rPr>
                <w:rFonts w:ascii="Times New Roman" w:hAnsi="Times New Roman" w:cs="Times New Roman"/>
              </w:rPr>
              <w:t>No</w:t>
            </w:r>
          </w:p>
        </w:tc>
      </w:tr>
      <w:tr w:rsidR="00B71324" w14:paraId="1E3006F5" w14:textId="6456D292" w:rsidTr="007178B2">
        <w:tc>
          <w:tcPr>
            <w:tcW w:w="2340" w:type="dxa"/>
          </w:tcPr>
          <w:p w14:paraId="609DBB87" w14:textId="01D0D90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BWP </w:t>
            </w:r>
          </w:p>
        </w:tc>
        <w:tc>
          <w:tcPr>
            <w:tcW w:w="2790" w:type="dxa"/>
          </w:tcPr>
          <w:p w14:paraId="5DCFB456" w14:textId="38B846E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w:t>
            </w:r>
            <w:r w:rsidR="00CA44AE">
              <w:rPr>
                <w:rFonts w:ascii="Times New Roman" w:hAnsi="Times New Roman" w:cs="Times New Roman"/>
              </w:rPr>
              <w:t xml:space="preserve">,1 or </w:t>
            </w:r>
            <w:r w:rsidRPr="0060661D">
              <w:rPr>
                <w:rFonts w:ascii="Times New Roman" w:hAnsi="Times New Roman" w:cs="Times New Roman"/>
              </w:rPr>
              <w:t>2</w:t>
            </w:r>
            <w:r w:rsidR="00A005BC">
              <w:rPr>
                <w:rFonts w:ascii="Times New Roman" w:hAnsi="Times New Roman" w:cs="Times New Roman"/>
              </w:rPr>
              <w:t xml:space="preserve"> bits</w:t>
            </w:r>
          </w:p>
        </w:tc>
        <w:tc>
          <w:tcPr>
            <w:tcW w:w="1620" w:type="dxa"/>
          </w:tcPr>
          <w:p w14:paraId="4AC878DD" w14:textId="6061026B"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c>
          <w:tcPr>
            <w:tcW w:w="2340" w:type="dxa"/>
          </w:tcPr>
          <w:p w14:paraId="71D92073" w14:textId="1D1EAEBD"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r>
      <w:tr w:rsidR="00B71324" w14:paraId="754A68D5" w14:textId="6A66265A" w:rsidTr="007178B2">
        <w:tc>
          <w:tcPr>
            <w:tcW w:w="2340" w:type="dxa"/>
          </w:tcPr>
          <w:p w14:paraId="3387A179" w14:textId="7777777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FDRA</w:t>
            </w:r>
          </w:p>
        </w:tc>
        <w:tc>
          <w:tcPr>
            <w:tcW w:w="2790" w:type="dxa"/>
          </w:tcPr>
          <w:p w14:paraId="7266F8CE" w14:textId="4BEEB101" w:rsidR="00B71324" w:rsidRPr="0060661D" w:rsidRDefault="00D04242" w:rsidP="007D08A4">
            <w:pPr>
              <w:jc w:val="center"/>
              <w:rPr>
                <w:rFonts w:ascii="Times New Roman" w:hAnsi="Times New Roman" w:cs="Times New Roman"/>
              </w:rPr>
            </w:pPr>
            <w:r w:rsidRPr="00A005BC">
              <w:rPr>
                <w:rFonts w:ascii="Times New Roman" w:hAnsi="Times New Roman" w:cs="Times New Roman"/>
              </w:rPr>
              <w:t>Depends on the resource allocation type and the BW</w:t>
            </w:r>
            <w:r w:rsidR="00A005BC" w:rsidRPr="00A005BC">
              <w:rPr>
                <w:rFonts w:ascii="Times New Roman" w:hAnsi="Times New Roman" w:cs="Times New Roman"/>
              </w:rPr>
              <w:t>P size</w:t>
            </w:r>
            <w:r>
              <w:rPr>
                <w:rFonts w:ascii="Times New Roman" w:hAnsi="Times New Roman" w:cs="Times New Roman"/>
              </w:rPr>
              <w:t xml:space="preserve"> </w:t>
            </w:r>
          </w:p>
        </w:tc>
        <w:tc>
          <w:tcPr>
            <w:tcW w:w="1620" w:type="dxa"/>
          </w:tcPr>
          <w:p w14:paraId="0AEE6D69" w14:textId="542C7FA2"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c>
          <w:tcPr>
            <w:tcW w:w="2340" w:type="dxa"/>
          </w:tcPr>
          <w:p w14:paraId="6BDA3D1C" w14:textId="1A856B73"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r>
      <w:tr w:rsidR="00B71324" w14:paraId="4419E669" w14:textId="20B27C87" w:rsidTr="007178B2">
        <w:tc>
          <w:tcPr>
            <w:tcW w:w="2340" w:type="dxa"/>
          </w:tcPr>
          <w:p w14:paraId="42A4B754" w14:textId="7D4402E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TDRA </w:t>
            </w:r>
          </w:p>
        </w:tc>
        <w:tc>
          <w:tcPr>
            <w:tcW w:w="2790" w:type="dxa"/>
          </w:tcPr>
          <w:p w14:paraId="50E665DB" w14:textId="74EF2A6F" w:rsidR="00B71324" w:rsidRPr="0060661D" w:rsidRDefault="00913832" w:rsidP="007D08A4">
            <w:pPr>
              <w:jc w:val="center"/>
              <w:rPr>
                <w:rFonts w:ascii="Times New Roman" w:hAnsi="Times New Roman" w:cs="Times New Roman"/>
              </w:rPr>
            </w:pPr>
            <w:r w:rsidRPr="00913832">
              <w:rPr>
                <w:rFonts w:ascii="Times New Roman" w:hAnsi="Times New Roman" w:cs="Times New Roman"/>
              </w:rPr>
              <w:t>0,1,2,3,4,5</w:t>
            </w:r>
            <w:r w:rsidR="00A005BC">
              <w:rPr>
                <w:rFonts w:ascii="Times New Roman" w:hAnsi="Times New Roman" w:cs="Times New Roman"/>
              </w:rPr>
              <w:t xml:space="preserve"> or </w:t>
            </w:r>
            <w:r w:rsidRPr="00913832">
              <w:rPr>
                <w:rFonts w:ascii="Times New Roman" w:hAnsi="Times New Roman" w:cs="Times New Roman"/>
              </w:rPr>
              <w:t>6</w:t>
            </w:r>
            <w:r w:rsidR="00A005BC">
              <w:rPr>
                <w:rFonts w:ascii="Times New Roman" w:hAnsi="Times New Roman" w:cs="Times New Roman"/>
              </w:rPr>
              <w:t xml:space="preserve"> bits</w:t>
            </w:r>
          </w:p>
        </w:tc>
        <w:tc>
          <w:tcPr>
            <w:tcW w:w="1620" w:type="dxa"/>
          </w:tcPr>
          <w:p w14:paraId="4851F376" w14:textId="03DE8B13"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c>
          <w:tcPr>
            <w:tcW w:w="2340" w:type="dxa"/>
          </w:tcPr>
          <w:p w14:paraId="7A60065B" w14:textId="3F6C7297"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r>
      <w:tr w:rsidR="00B71324" w14:paraId="62AE398A" w14:textId="767D883B" w:rsidTr="007178B2">
        <w:tc>
          <w:tcPr>
            <w:tcW w:w="2340" w:type="dxa"/>
          </w:tcPr>
          <w:p w14:paraId="30A91C44" w14:textId="4F00877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Freq hopping </w:t>
            </w:r>
          </w:p>
        </w:tc>
        <w:tc>
          <w:tcPr>
            <w:tcW w:w="2790" w:type="dxa"/>
          </w:tcPr>
          <w:p w14:paraId="6EBE08B7" w14:textId="103CBD81"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1</w:t>
            </w:r>
            <w:r w:rsidR="00A005BC">
              <w:rPr>
                <w:rFonts w:ascii="Times New Roman" w:hAnsi="Times New Roman" w:cs="Times New Roman"/>
              </w:rPr>
              <w:t xml:space="preserve"> bit</w:t>
            </w:r>
          </w:p>
        </w:tc>
        <w:tc>
          <w:tcPr>
            <w:tcW w:w="1620" w:type="dxa"/>
          </w:tcPr>
          <w:p w14:paraId="61088ED5" w14:textId="7DAC960C"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c>
          <w:tcPr>
            <w:tcW w:w="2340" w:type="dxa"/>
          </w:tcPr>
          <w:p w14:paraId="48E04495" w14:textId="7A39C7D5"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r>
      <w:tr w:rsidR="00B71324" w14:paraId="12978AA4" w14:textId="5391E90E" w:rsidTr="007178B2">
        <w:tc>
          <w:tcPr>
            <w:tcW w:w="2340" w:type="dxa"/>
          </w:tcPr>
          <w:p w14:paraId="50E23EFF" w14:textId="43CCFA41"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MCS </w:t>
            </w:r>
          </w:p>
        </w:tc>
        <w:tc>
          <w:tcPr>
            <w:tcW w:w="2790" w:type="dxa"/>
          </w:tcPr>
          <w:p w14:paraId="7FE289F7" w14:textId="68F6CB21" w:rsidR="00B71324" w:rsidRPr="0060661D" w:rsidRDefault="00B71324" w:rsidP="007D08A4">
            <w:pPr>
              <w:jc w:val="center"/>
              <w:rPr>
                <w:rFonts w:ascii="Times New Roman" w:hAnsi="Times New Roman" w:cs="Times New Roman"/>
              </w:rPr>
            </w:pPr>
            <w:r w:rsidRPr="0060661D">
              <w:rPr>
                <w:rFonts w:ascii="Times New Roman" w:hAnsi="Times New Roman" w:cs="Times New Roman"/>
              </w:rPr>
              <w:t>5</w:t>
            </w:r>
            <w:r w:rsidR="00A005BC">
              <w:rPr>
                <w:rFonts w:ascii="Times New Roman" w:hAnsi="Times New Roman" w:cs="Times New Roman"/>
              </w:rPr>
              <w:t xml:space="preserve"> bits</w:t>
            </w:r>
          </w:p>
        </w:tc>
        <w:tc>
          <w:tcPr>
            <w:tcW w:w="1620" w:type="dxa"/>
          </w:tcPr>
          <w:p w14:paraId="544E08A7" w14:textId="3A96B3D9"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c>
          <w:tcPr>
            <w:tcW w:w="2340" w:type="dxa"/>
          </w:tcPr>
          <w:p w14:paraId="1FA6AE55" w14:textId="3B84DDAA" w:rsidR="00B71324" w:rsidRPr="0060661D" w:rsidRDefault="00D609C7" w:rsidP="007D08A4">
            <w:pPr>
              <w:jc w:val="center"/>
              <w:rPr>
                <w:rFonts w:ascii="Times New Roman" w:hAnsi="Times New Roman" w:cs="Times New Roman"/>
              </w:rPr>
            </w:pPr>
            <w:r>
              <w:rPr>
                <w:rFonts w:ascii="Times New Roman" w:hAnsi="Times New Roman" w:cs="Times New Roman"/>
              </w:rPr>
              <w:t>No</w:t>
            </w:r>
          </w:p>
        </w:tc>
      </w:tr>
      <w:tr w:rsidR="00B71324" w14:paraId="708269EF" w14:textId="499807DB" w:rsidTr="007178B2">
        <w:tc>
          <w:tcPr>
            <w:tcW w:w="2340" w:type="dxa"/>
          </w:tcPr>
          <w:p w14:paraId="5AAE6C6D" w14:textId="7F7817CB" w:rsidR="00B71324" w:rsidRPr="0060661D" w:rsidRDefault="00B71324" w:rsidP="007D08A4">
            <w:pPr>
              <w:jc w:val="center"/>
              <w:rPr>
                <w:rFonts w:ascii="Times New Roman" w:hAnsi="Times New Roman" w:cs="Times New Roman"/>
              </w:rPr>
            </w:pPr>
            <w:r w:rsidRPr="0060661D">
              <w:rPr>
                <w:rFonts w:ascii="Times New Roman" w:hAnsi="Times New Roman" w:cs="Times New Roman"/>
              </w:rPr>
              <w:t>NDI</w:t>
            </w:r>
          </w:p>
        </w:tc>
        <w:tc>
          <w:tcPr>
            <w:tcW w:w="2790" w:type="dxa"/>
          </w:tcPr>
          <w:p w14:paraId="6593064B" w14:textId="47284485" w:rsidR="00B71324" w:rsidRPr="0060661D" w:rsidRDefault="00BA493A" w:rsidP="007D08A4">
            <w:pPr>
              <w:jc w:val="center"/>
              <w:rPr>
                <w:rFonts w:ascii="Times New Roman" w:hAnsi="Times New Roman" w:cs="Times New Roman"/>
              </w:rPr>
            </w:pPr>
            <w:r w:rsidRPr="0060661D">
              <w:rPr>
                <w:rFonts w:ascii="Times New Roman" w:hAnsi="Times New Roman" w:cs="Times New Roman"/>
              </w:rPr>
              <w:t>1</w:t>
            </w:r>
            <w:r>
              <w:rPr>
                <w:rFonts w:ascii="Times New Roman" w:hAnsi="Times New Roman" w:cs="Times New Roman"/>
              </w:rPr>
              <w:t>,2,3,4,5,6,7</w:t>
            </w:r>
            <w:r w:rsidR="00884179">
              <w:rPr>
                <w:rFonts w:ascii="Times New Roman" w:hAnsi="Times New Roman" w:cs="Times New Roman"/>
              </w:rPr>
              <w:t xml:space="preserve"> or </w:t>
            </w:r>
            <w:r w:rsidRPr="0060661D">
              <w:rPr>
                <w:rFonts w:ascii="Times New Roman" w:hAnsi="Times New Roman" w:cs="Times New Roman"/>
              </w:rPr>
              <w:t>8</w:t>
            </w:r>
            <w:r w:rsidR="00A005BC">
              <w:rPr>
                <w:rFonts w:ascii="Times New Roman" w:hAnsi="Times New Roman" w:cs="Times New Roman"/>
              </w:rPr>
              <w:t xml:space="preserve"> bits</w:t>
            </w:r>
          </w:p>
        </w:tc>
        <w:tc>
          <w:tcPr>
            <w:tcW w:w="1620" w:type="dxa"/>
          </w:tcPr>
          <w:p w14:paraId="7051F7C7" w14:textId="141906CB"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c>
          <w:tcPr>
            <w:tcW w:w="2340" w:type="dxa"/>
          </w:tcPr>
          <w:p w14:paraId="68723D97" w14:textId="1E7E1213" w:rsidR="00B71324" w:rsidRPr="0060661D" w:rsidRDefault="00282DB4" w:rsidP="007D08A4">
            <w:pPr>
              <w:jc w:val="center"/>
              <w:rPr>
                <w:rFonts w:ascii="Times New Roman" w:hAnsi="Times New Roman" w:cs="Times New Roman"/>
              </w:rPr>
            </w:pPr>
            <w:r>
              <w:rPr>
                <w:rFonts w:ascii="Times New Roman" w:hAnsi="Times New Roman" w:cs="Times New Roman"/>
              </w:rPr>
              <w:t>No</w:t>
            </w:r>
          </w:p>
        </w:tc>
      </w:tr>
      <w:tr w:rsidR="00B71324" w14:paraId="309C5226" w14:textId="75980F0F" w:rsidTr="007178B2">
        <w:tc>
          <w:tcPr>
            <w:tcW w:w="2340" w:type="dxa"/>
          </w:tcPr>
          <w:p w14:paraId="5626FBF2" w14:textId="135EF9D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RV</w:t>
            </w:r>
          </w:p>
        </w:tc>
        <w:tc>
          <w:tcPr>
            <w:tcW w:w="2790" w:type="dxa"/>
          </w:tcPr>
          <w:p w14:paraId="4670E722" w14:textId="3CF5BAD6" w:rsidR="00B71324" w:rsidRPr="0060661D" w:rsidRDefault="00282DB4" w:rsidP="007D08A4">
            <w:pPr>
              <w:jc w:val="center"/>
              <w:rPr>
                <w:rFonts w:ascii="Times New Roman" w:hAnsi="Times New Roman" w:cs="Times New Roman"/>
              </w:rPr>
            </w:pPr>
            <w:r>
              <w:rPr>
                <w:rFonts w:ascii="Times New Roman" w:hAnsi="Times New Roman" w:cs="Times New Roman"/>
              </w:rPr>
              <w:t xml:space="preserve">2,3,4,5,6,7 or </w:t>
            </w:r>
            <w:r w:rsidRPr="0060661D">
              <w:rPr>
                <w:rFonts w:ascii="Times New Roman" w:hAnsi="Times New Roman" w:cs="Times New Roman"/>
              </w:rPr>
              <w:t>8</w:t>
            </w:r>
            <w:r w:rsidR="00A005BC">
              <w:rPr>
                <w:rFonts w:ascii="Times New Roman" w:hAnsi="Times New Roman" w:cs="Times New Roman"/>
              </w:rPr>
              <w:t xml:space="preserve"> bits</w:t>
            </w:r>
          </w:p>
        </w:tc>
        <w:tc>
          <w:tcPr>
            <w:tcW w:w="1620" w:type="dxa"/>
          </w:tcPr>
          <w:p w14:paraId="5A075629" w14:textId="250B53B1"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c>
          <w:tcPr>
            <w:tcW w:w="2340" w:type="dxa"/>
          </w:tcPr>
          <w:p w14:paraId="65869C65" w14:textId="6C43DCD5" w:rsidR="00B71324" w:rsidRPr="0060661D" w:rsidRDefault="00D609C7" w:rsidP="007D08A4">
            <w:pPr>
              <w:jc w:val="center"/>
              <w:rPr>
                <w:rFonts w:ascii="Times New Roman" w:hAnsi="Times New Roman" w:cs="Times New Roman"/>
              </w:rPr>
            </w:pPr>
            <w:r>
              <w:rPr>
                <w:rFonts w:ascii="Times New Roman" w:hAnsi="Times New Roman" w:cs="Times New Roman"/>
              </w:rPr>
              <w:t>No</w:t>
            </w:r>
          </w:p>
        </w:tc>
      </w:tr>
      <w:tr w:rsidR="00B71324" w14:paraId="72041589" w14:textId="2A09F893" w:rsidTr="007178B2">
        <w:tc>
          <w:tcPr>
            <w:tcW w:w="2340" w:type="dxa"/>
          </w:tcPr>
          <w:p w14:paraId="78085078" w14:textId="45D0C714" w:rsidR="00B71324" w:rsidRPr="0060661D" w:rsidRDefault="00B71324" w:rsidP="007D08A4">
            <w:pPr>
              <w:jc w:val="center"/>
              <w:rPr>
                <w:rFonts w:ascii="Times New Roman" w:hAnsi="Times New Roman" w:cs="Times New Roman"/>
              </w:rPr>
            </w:pPr>
            <w:r w:rsidRPr="0060661D">
              <w:rPr>
                <w:rFonts w:ascii="Times New Roman" w:hAnsi="Times New Roman" w:cs="Times New Roman"/>
              </w:rPr>
              <w:t>HARQ PID</w:t>
            </w:r>
          </w:p>
        </w:tc>
        <w:tc>
          <w:tcPr>
            <w:tcW w:w="2790" w:type="dxa"/>
          </w:tcPr>
          <w:p w14:paraId="2D86D725" w14:textId="0993C89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4 or 5</w:t>
            </w:r>
            <w:r w:rsidR="00A005BC">
              <w:rPr>
                <w:rFonts w:ascii="Times New Roman" w:hAnsi="Times New Roman" w:cs="Times New Roman"/>
              </w:rPr>
              <w:t xml:space="preserve"> bits</w:t>
            </w:r>
          </w:p>
        </w:tc>
        <w:tc>
          <w:tcPr>
            <w:tcW w:w="1620" w:type="dxa"/>
          </w:tcPr>
          <w:p w14:paraId="70F1370C" w14:textId="62AFF27D"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c>
          <w:tcPr>
            <w:tcW w:w="2340" w:type="dxa"/>
          </w:tcPr>
          <w:p w14:paraId="5B91DD97" w14:textId="51F3C786"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r>
      <w:tr w:rsidR="00B71324" w14:paraId="20B011C8" w14:textId="3FD9EEFE" w:rsidTr="007178B2">
        <w:tc>
          <w:tcPr>
            <w:tcW w:w="2340" w:type="dxa"/>
          </w:tcPr>
          <w:p w14:paraId="21BB120C" w14:textId="347EA76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1</w:t>
            </w:r>
            <w:r w:rsidRPr="0060661D">
              <w:rPr>
                <w:rFonts w:ascii="Times New Roman" w:hAnsi="Times New Roman" w:cs="Times New Roman"/>
                <w:vertAlign w:val="superscript"/>
              </w:rPr>
              <w:t>st</w:t>
            </w:r>
            <w:r w:rsidRPr="0060661D">
              <w:rPr>
                <w:rFonts w:ascii="Times New Roman" w:hAnsi="Times New Roman" w:cs="Times New Roman"/>
              </w:rPr>
              <w:t xml:space="preserve"> DAI</w:t>
            </w:r>
          </w:p>
        </w:tc>
        <w:tc>
          <w:tcPr>
            <w:tcW w:w="2790" w:type="dxa"/>
          </w:tcPr>
          <w:p w14:paraId="71601EF5" w14:textId="1E83706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1,2 or 4</w:t>
            </w:r>
            <w:r w:rsidR="00A005BC">
              <w:rPr>
                <w:rFonts w:ascii="Times New Roman" w:hAnsi="Times New Roman" w:cs="Times New Roman"/>
              </w:rPr>
              <w:t xml:space="preserve"> bits</w:t>
            </w:r>
          </w:p>
        </w:tc>
        <w:tc>
          <w:tcPr>
            <w:tcW w:w="1620" w:type="dxa"/>
          </w:tcPr>
          <w:p w14:paraId="49AE973D" w14:textId="60A87677" w:rsidR="00B71324" w:rsidRPr="0060661D" w:rsidRDefault="00282DB4" w:rsidP="007D08A4">
            <w:pPr>
              <w:jc w:val="center"/>
              <w:rPr>
                <w:rFonts w:ascii="Times New Roman" w:hAnsi="Times New Roman" w:cs="Times New Roman"/>
              </w:rPr>
            </w:pPr>
            <w:r>
              <w:rPr>
                <w:rFonts w:ascii="Times New Roman" w:hAnsi="Times New Roman" w:cs="Times New Roman"/>
              </w:rPr>
              <w:t>No</w:t>
            </w:r>
          </w:p>
        </w:tc>
        <w:tc>
          <w:tcPr>
            <w:tcW w:w="2340" w:type="dxa"/>
          </w:tcPr>
          <w:p w14:paraId="26B24D28" w14:textId="6F7227EC" w:rsidR="00B71324" w:rsidRPr="0060661D" w:rsidRDefault="00D609C7" w:rsidP="007D08A4">
            <w:pPr>
              <w:jc w:val="center"/>
              <w:rPr>
                <w:rFonts w:ascii="Times New Roman" w:hAnsi="Times New Roman" w:cs="Times New Roman"/>
              </w:rPr>
            </w:pPr>
            <w:r>
              <w:rPr>
                <w:rFonts w:ascii="Times New Roman" w:hAnsi="Times New Roman" w:cs="Times New Roman"/>
              </w:rPr>
              <w:t>Yes</w:t>
            </w:r>
          </w:p>
        </w:tc>
      </w:tr>
      <w:tr w:rsidR="00B71324" w14:paraId="25211C4F" w14:textId="443B80DE" w:rsidTr="007178B2">
        <w:tc>
          <w:tcPr>
            <w:tcW w:w="2340" w:type="dxa"/>
          </w:tcPr>
          <w:p w14:paraId="1DA6DAB5" w14:textId="67700CD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2</w:t>
            </w:r>
            <w:r w:rsidRPr="0060661D">
              <w:rPr>
                <w:rFonts w:ascii="Times New Roman" w:hAnsi="Times New Roman" w:cs="Times New Roman"/>
                <w:vertAlign w:val="superscript"/>
              </w:rPr>
              <w:t>nd</w:t>
            </w:r>
            <w:r w:rsidRPr="0060661D">
              <w:rPr>
                <w:rFonts w:ascii="Times New Roman" w:hAnsi="Times New Roman" w:cs="Times New Roman"/>
              </w:rPr>
              <w:t xml:space="preserve"> DAI </w:t>
            </w:r>
          </w:p>
        </w:tc>
        <w:tc>
          <w:tcPr>
            <w:tcW w:w="2790" w:type="dxa"/>
          </w:tcPr>
          <w:p w14:paraId="4772A2BC" w14:textId="17527D1A"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2 or 4</w:t>
            </w:r>
            <w:r w:rsidR="00A005BC">
              <w:rPr>
                <w:rFonts w:ascii="Times New Roman" w:hAnsi="Times New Roman" w:cs="Times New Roman"/>
              </w:rPr>
              <w:t xml:space="preserve"> bits</w:t>
            </w:r>
          </w:p>
        </w:tc>
        <w:tc>
          <w:tcPr>
            <w:tcW w:w="1620" w:type="dxa"/>
          </w:tcPr>
          <w:p w14:paraId="7B7CFD77" w14:textId="55D300AF" w:rsidR="00B71324" w:rsidRPr="0060661D" w:rsidRDefault="00282DB4" w:rsidP="007D08A4">
            <w:pPr>
              <w:jc w:val="center"/>
              <w:rPr>
                <w:rFonts w:ascii="Times New Roman" w:hAnsi="Times New Roman" w:cs="Times New Roman"/>
              </w:rPr>
            </w:pPr>
            <w:r>
              <w:rPr>
                <w:rFonts w:ascii="Times New Roman" w:hAnsi="Times New Roman" w:cs="Times New Roman"/>
              </w:rPr>
              <w:t>No</w:t>
            </w:r>
          </w:p>
        </w:tc>
        <w:tc>
          <w:tcPr>
            <w:tcW w:w="2340" w:type="dxa"/>
          </w:tcPr>
          <w:p w14:paraId="39CB9905" w14:textId="5955E6B8" w:rsidR="00B71324" w:rsidRPr="0060661D" w:rsidRDefault="00D609C7" w:rsidP="007D08A4">
            <w:pPr>
              <w:jc w:val="center"/>
              <w:rPr>
                <w:rFonts w:ascii="Times New Roman" w:hAnsi="Times New Roman" w:cs="Times New Roman"/>
              </w:rPr>
            </w:pPr>
            <w:r>
              <w:rPr>
                <w:rFonts w:ascii="Times New Roman" w:hAnsi="Times New Roman" w:cs="Times New Roman"/>
              </w:rPr>
              <w:t>Yes</w:t>
            </w:r>
          </w:p>
        </w:tc>
      </w:tr>
      <w:tr w:rsidR="00B71324" w14:paraId="185A9D86" w14:textId="173D1D3E" w:rsidTr="007178B2">
        <w:tc>
          <w:tcPr>
            <w:tcW w:w="2340" w:type="dxa"/>
          </w:tcPr>
          <w:p w14:paraId="0247D247" w14:textId="013D068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TPC command</w:t>
            </w:r>
          </w:p>
        </w:tc>
        <w:tc>
          <w:tcPr>
            <w:tcW w:w="2790" w:type="dxa"/>
          </w:tcPr>
          <w:p w14:paraId="347F9308" w14:textId="5EB6D89B" w:rsidR="00B71324" w:rsidRPr="0060661D" w:rsidRDefault="00B71324" w:rsidP="007D08A4">
            <w:pPr>
              <w:jc w:val="center"/>
              <w:rPr>
                <w:rFonts w:ascii="Times New Roman" w:hAnsi="Times New Roman" w:cs="Times New Roman"/>
                <w:highlight w:val="yellow"/>
              </w:rPr>
            </w:pPr>
            <w:r w:rsidRPr="0060661D">
              <w:rPr>
                <w:rFonts w:ascii="Times New Roman" w:hAnsi="Times New Roman" w:cs="Times New Roman"/>
              </w:rPr>
              <w:t>2</w:t>
            </w:r>
            <w:r w:rsidR="00A005BC">
              <w:rPr>
                <w:rFonts w:ascii="Times New Roman" w:hAnsi="Times New Roman" w:cs="Times New Roman"/>
              </w:rPr>
              <w:t xml:space="preserve"> bits</w:t>
            </w:r>
          </w:p>
        </w:tc>
        <w:tc>
          <w:tcPr>
            <w:tcW w:w="1620" w:type="dxa"/>
          </w:tcPr>
          <w:p w14:paraId="79139A73" w14:textId="42C21668" w:rsidR="00B71324" w:rsidRPr="0060661D" w:rsidRDefault="00282DB4" w:rsidP="007D08A4">
            <w:pPr>
              <w:jc w:val="center"/>
              <w:rPr>
                <w:rFonts w:ascii="Times New Roman" w:hAnsi="Times New Roman" w:cs="Times New Roman"/>
                <w:highlight w:val="yellow"/>
              </w:rPr>
            </w:pPr>
            <w:r w:rsidRPr="00282DB4">
              <w:rPr>
                <w:rFonts w:ascii="Times New Roman" w:hAnsi="Times New Roman" w:cs="Times New Roman"/>
              </w:rPr>
              <w:t>Yes</w:t>
            </w:r>
          </w:p>
        </w:tc>
        <w:tc>
          <w:tcPr>
            <w:tcW w:w="2340" w:type="dxa"/>
          </w:tcPr>
          <w:p w14:paraId="1E9793D0" w14:textId="61F225CA" w:rsidR="00B71324" w:rsidRPr="0060661D" w:rsidRDefault="00282DB4" w:rsidP="007D08A4">
            <w:pPr>
              <w:jc w:val="center"/>
              <w:rPr>
                <w:rFonts w:ascii="Times New Roman" w:hAnsi="Times New Roman" w:cs="Times New Roman"/>
                <w:highlight w:val="yellow"/>
              </w:rPr>
            </w:pPr>
            <w:r w:rsidRPr="00282DB4">
              <w:rPr>
                <w:rFonts w:ascii="Times New Roman" w:hAnsi="Times New Roman" w:cs="Times New Roman"/>
              </w:rPr>
              <w:t>Yes</w:t>
            </w:r>
          </w:p>
        </w:tc>
      </w:tr>
      <w:tr w:rsidR="00B71324" w14:paraId="7FC78584" w14:textId="49947146" w:rsidTr="007178B2">
        <w:tc>
          <w:tcPr>
            <w:tcW w:w="2340" w:type="dxa"/>
          </w:tcPr>
          <w:p w14:paraId="6759EC34" w14:textId="000FA065"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Second TPC </w:t>
            </w:r>
          </w:p>
        </w:tc>
        <w:tc>
          <w:tcPr>
            <w:tcW w:w="2790" w:type="dxa"/>
          </w:tcPr>
          <w:p w14:paraId="4D6F95E3" w14:textId="4E6C89D4"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620" w:type="dxa"/>
          </w:tcPr>
          <w:p w14:paraId="071B9DC3" w14:textId="5AF73DFB" w:rsidR="00B71324" w:rsidRPr="00282DB4" w:rsidRDefault="00282DB4" w:rsidP="007D08A4">
            <w:pPr>
              <w:jc w:val="center"/>
              <w:rPr>
                <w:rFonts w:ascii="Times New Roman" w:hAnsi="Times New Roman" w:cs="Times New Roman"/>
              </w:rPr>
            </w:pPr>
            <w:r w:rsidRPr="00282DB4">
              <w:rPr>
                <w:rFonts w:ascii="Times New Roman" w:hAnsi="Times New Roman" w:cs="Times New Roman"/>
              </w:rPr>
              <w:t>Yes</w:t>
            </w:r>
          </w:p>
        </w:tc>
        <w:tc>
          <w:tcPr>
            <w:tcW w:w="2340" w:type="dxa"/>
          </w:tcPr>
          <w:p w14:paraId="5ECA61CB" w14:textId="0151CF44" w:rsidR="00B71324" w:rsidRPr="00282DB4" w:rsidRDefault="00282DB4" w:rsidP="007D08A4">
            <w:pPr>
              <w:jc w:val="center"/>
              <w:rPr>
                <w:rFonts w:ascii="Times New Roman" w:hAnsi="Times New Roman" w:cs="Times New Roman"/>
              </w:rPr>
            </w:pPr>
            <w:r w:rsidRPr="00282DB4">
              <w:rPr>
                <w:rFonts w:ascii="Times New Roman" w:hAnsi="Times New Roman" w:cs="Times New Roman"/>
              </w:rPr>
              <w:t>Yes</w:t>
            </w:r>
          </w:p>
        </w:tc>
      </w:tr>
      <w:tr w:rsidR="00B71324" w14:paraId="2F5BA717" w14:textId="427FC242" w:rsidTr="007178B2">
        <w:tc>
          <w:tcPr>
            <w:tcW w:w="2340" w:type="dxa"/>
          </w:tcPr>
          <w:p w14:paraId="245A181C" w14:textId="6BDC0950"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SRS resource set indicator </w:t>
            </w:r>
          </w:p>
        </w:tc>
        <w:tc>
          <w:tcPr>
            <w:tcW w:w="2790" w:type="dxa"/>
          </w:tcPr>
          <w:p w14:paraId="37FD8961" w14:textId="5E6EB8A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620" w:type="dxa"/>
          </w:tcPr>
          <w:p w14:paraId="0DB65BEB" w14:textId="3F40D842"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3A4C2ADB" w14:textId="3AD3C03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4BA9006F" w14:textId="17F6679B" w:rsidTr="007178B2">
        <w:tc>
          <w:tcPr>
            <w:tcW w:w="2340" w:type="dxa"/>
          </w:tcPr>
          <w:p w14:paraId="6A25EAAE" w14:textId="45189C55" w:rsidR="00B71324" w:rsidRPr="0060661D" w:rsidRDefault="00B71324" w:rsidP="007D08A4">
            <w:pPr>
              <w:jc w:val="center"/>
              <w:rPr>
                <w:rFonts w:ascii="Times New Roman" w:hAnsi="Times New Roman" w:cs="Times New Roman"/>
              </w:rPr>
            </w:pPr>
            <w:r w:rsidRPr="0060661D">
              <w:rPr>
                <w:rFonts w:ascii="Times New Roman" w:hAnsi="Times New Roman" w:cs="Times New Roman"/>
              </w:rPr>
              <w:lastRenderedPageBreak/>
              <w:t xml:space="preserve">SRS resource indicator </w:t>
            </w:r>
          </w:p>
        </w:tc>
        <w:tc>
          <w:tcPr>
            <w:tcW w:w="2790" w:type="dxa"/>
          </w:tcPr>
          <w:p w14:paraId="6C51F831" w14:textId="311824A3" w:rsidR="00B71324" w:rsidRPr="0060661D" w:rsidRDefault="00B71324" w:rsidP="007D08A4">
            <w:pPr>
              <w:jc w:val="center"/>
              <w:rPr>
                <w:rFonts w:ascii="Times New Roman" w:hAnsi="Times New Roman" w:cs="Times New Roman"/>
              </w:rPr>
            </w:pPr>
            <w:r w:rsidRPr="009202E9">
              <w:rPr>
                <w:rFonts w:ascii="Times New Roman" w:hAnsi="Times New Roman" w:cs="Times New Roman"/>
                <w:position w:val="-34"/>
              </w:rPr>
              <w:object w:dxaOrig="2600" w:dyaOrig="800" w14:anchorId="5C323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5pt;height:38.6pt" o:ole="">
                  <v:imagedata r:id="rId11" o:title=""/>
                </v:shape>
                <o:OLEObject Type="Embed" ProgID="Equation.3" ShapeID="_x0000_i1025" DrawAspect="Content" ObjectID="_1721821964" r:id="rId12"/>
              </w:object>
            </w:r>
            <w:r w:rsidR="00374F03">
              <w:rPr>
                <w:rFonts w:ascii="Times New Roman" w:hAnsi="Times New Roman" w:cs="Times New Roman"/>
              </w:rPr>
              <w:t xml:space="preserve">or </w:t>
            </w:r>
            <w:r w:rsidRPr="009202E9">
              <w:rPr>
                <w:rFonts w:ascii="Times New Roman" w:hAnsi="Times New Roman" w:cs="Times New Roman"/>
                <w:position w:val="-12"/>
              </w:rPr>
              <w:object w:dxaOrig="1260" w:dyaOrig="360" w14:anchorId="0EAC64BA">
                <v:shape id="_x0000_i1026" type="#_x0000_t75" style="width:57pt;height:15pt" o:ole="">
                  <v:imagedata r:id="rId13" o:title=""/>
                </v:shape>
                <o:OLEObject Type="Embed" ProgID="Equation.3" ShapeID="_x0000_i1026" DrawAspect="Content" ObjectID="_1721821965" r:id="rId14"/>
              </w:object>
            </w:r>
            <w:r w:rsidR="00A005BC">
              <w:rPr>
                <w:rFonts w:ascii="Times New Roman" w:hAnsi="Times New Roman" w:cs="Times New Roman"/>
              </w:rPr>
              <w:t xml:space="preserve"> bits</w:t>
            </w:r>
          </w:p>
        </w:tc>
        <w:tc>
          <w:tcPr>
            <w:tcW w:w="1620" w:type="dxa"/>
          </w:tcPr>
          <w:p w14:paraId="724A240B" w14:textId="577677B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62F16C7D" w14:textId="05929C7C"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C1BBDE5" w14:textId="4F5264DA" w:rsidTr="007178B2">
        <w:tc>
          <w:tcPr>
            <w:tcW w:w="2340" w:type="dxa"/>
          </w:tcPr>
          <w:p w14:paraId="2D827964" w14:textId="7777777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Second SRS resource indicator</w:t>
            </w:r>
          </w:p>
          <w:p w14:paraId="0177CDB8" w14:textId="564CBAC6" w:rsidR="00B71324" w:rsidRPr="0060661D" w:rsidRDefault="00B71324" w:rsidP="007D08A4">
            <w:pPr>
              <w:jc w:val="center"/>
              <w:rPr>
                <w:rFonts w:ascii="Times New Roman" w:hAnsi="Times New Roman" w:cs="Times New Roman"/>
              </w:rPr>
            </w:pPr>
          </w:p>
        </w:tc>
        <w:tc>
          <w:tcPr>
            <w:tcW w:w="2790" w:type="dxa"/>
          </w:tcPr>
          <w:p w14:paraId="20DA258D" w14:textId="60E6151C" w:rsidR="00B71324" w:rsidRPr="0060661D" w:rsidRDefault="00B71324" w:rsidP="007D08A4">
            <w:pPr>
              <w:jc w:val="center"/>
              <w:rPr>
                <w:rFonts w:ascii="Times New Roman" w:hAnsi="Times New Roman" w:cs="Times New Roman"/>
              </w:rPr>
            </w:pPr>
            <w:r w:rsidRPr="00C716A5">
              <w:rPr>
                <w:rFonts w:ascii="Times New Roman" w:hAnsi="Times New Roman" w:cs="Times New Roman"/>
              </w:rPr>
              <w:t xml:space="preserve">0, </w:t>
            </w:r>
            <m:oMath>
              <m:d>
                <m:dPr>
                  <m:begChr m:val="⌈"/>
                  <m:endChr m:val="⌉"/>
                  <m:ctrlPr>
                    <w:rPr>
                      <w:rFonts w:ascii="Cambria Math" w:eastAsia="Cambria Math" w:hAnsi="Cambria Math" w:cs="Times New Roman"/>
                      <w:i/>
                      <w:sz w:val="18"/>
                      <w:szCs w:val="18"/>
                    </w:rPr>
                  </m:ctrlPr>
                </m:dPr>
                <m:e>
                  <m:func>
                    <m:funcPr>
                      <m:ctrlPr>
                        <w:rPr>
                          <w:rFonts w:ascii="Cambria Math" w:eastAsia="Cambria Math" w:hAnsi="Cambria Math" w:cs="Times New Roman"/>
                          <w:i/>
                          <w:sz w:val="18"/>
                          <w:szCs w:val="18"/>
                        </w:rPr>
                      </m:ctrlPr>
                    </m:funcPr>
                    <m:fName>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log</m:t>
                          </m:r>
                          <m:ctrlPr>
                            <w:rPr>
                              <w:rFonts w:ascii="Cambria Math" w:eastAsia="Cambria Math" w:hAnsi="Cambria Math" w:cs="Times New Roman"/>
                              <w:sz w:val="18"/>
                              <w:szCs w:val="18"/>
                            </w:rPr>
                          </m:ctrlPr>
                        </m:e>
                        <m:sub>
                          <m:r>
                            <w:rPr>
                              <w:rFonts w:ascii="Cambria Math" w:eastAsia="Cambria Math" w:hAnsi="Cambria Math" w:cs="Times New Roman"/>
                              <w:sz w:val="18"/>
                              <w:szCs w:val="18"/>
                            </w:rPr>
                            <m:t>2</m:t>
                          </m:r>
                          <m:ctrlPr>
                            <w:rPr>
                              <w:rFonts w:ascii="Cambria Math" w:eastAsia="Cambria Math" w:hAnsi="Cambria Math" w:cs="Times New Roman"/>
                              <w:sz w:val="18"/>
                              <w:szCs w:val="18"/>
                            </w:rPr>
                          </m:ctrlPr>
                        </m:sub>
                      </m:sSub>
                    </m:fName>
                    <m:e>
                      <m:r>
                        <w:rPr>
                          <w:rFonts w:ascii="Cambria Math" w:eastAsia="Cambria Math" w:hAnsi="Cambria Math" w:cs="Times New Roman"/>
                          <w:sz w:val="18"/>
                          <w:szCs w:val="18"/>
                        </w:rPr>
                        <m:t>(</m:t>
                      </m:r>
                      <m:func>
                        <m:funcPr>
                          <m:ctrlPr>
                            <w:rPr>
                              <w:rFonts w:ascii="Cambria Math" w:eastAsia="Cambria Math" w:hAnsi="Cambria Math" w:cs="Times New Roman"/>
                              <w:sz w:val="18"/>
                              <w:szCs w:val="18"/>
                            </w:rPr>
                          </m:ctrlPr>
                        </m:funcPr>
                        <m:fName>
                          <m:limLow>
                            <m:limLowPr>
                              <m:ctrlPr>
                                <w:rPr>
                                  <w:rFonts w:ascii="Cambria Math" w:eastAsia="Cambria Math" w:hAnsi="Cambria Math" w:cs="Times New Roman"/>
                                  <w:sz w:val="18"/>
                                  <w:szCs w:val="18"/>
                                </w:rPr>
                              </m:ctrlPr>
                            </m:limLowPr>
                            <m:e>
                              <m:r>
                                <m:rPr>
                                  <m:sty m:val="p"/>
                                </m:rPr>
                                <w:rPr>
                                  <w:rFonts w:ascii="Cambria Math" w:eastAsia="Cambria Math" w:hAnsi="Cambria Math" w:cs="Times New Roman"/>
                                  <w:sz w:val="18"/>
                                  <w:szCs w:val="18"/>
                                </w:rPr>
                                <m:t>max</m:t>
                              </m:r>
                            </m:e>
                            <m:lim>
                              <m:r>
                                <w:rPr>
                                  <w:rFonts w:ascii="Cambria Math" w:eastAsia="Cambria Math" w:hAnsi="Cambria Math" w:cs="Times New Roman"/>
                                  <w:sz w:val="18"/>
                                  <w:szCs w:val="18"/>
                                </w:rPr>
                                <m:t>k∈{1,2,…,</m:t>
                              </m:r>
                              <m:r>
                                <m:rPr>
                                  <m:sty m:val="p"/>
                                </m:rPr>
                                <w:rPr>
                                  <w:rFonts w:ascii="Cambria Math" w:eastAsia="Cambria Math" w:hAnsi="Cambria Math" w:cs="Times New Roman"/>
                                  <w:sz w:val="18"/>
                                  <w:szCs w:val="18"/>
                                </w:rPr>
                                <m:t>min⁡</m:t>
                              </m:r>
                              <m:r>
                                <w:rPr>
                                  <w:rFonts w:ascii="Cambria Math" w:eastAsia="Cambria Math" w:hAnsi="Cambria Math" w:cs="Times New Roman"/>
                                  <w:sz w:val="18"/>
                                  <w:szCs w:val="18"/>
                                </w:rPr>
                                <m:t>{</m:t>
                              </m:r>
                              <m:sSub>
                                <m:sSubPr>
                                  <m:ctrlPr>
                                    <w:rPr>
                                      <w:rFonts w:ascii="Cambria Math" w:eastAsia="Cambria Math" w:hAnsi="Cambria Math" w:cs="Times New Roman"/>
                                      <w:i/>
                                      <w:sz w:val="18"/>
                                      <w:szCs w:val="18"/>
                                    </w:rPr>
                                  </m:ctrlPr>
                                </m:sSubPr>
                                <m:e>
                                  <m:r>
                                    <w:rPr>
                                      <w:rFonts w:ascii="Cambria Math" w:eastAsia="Cambria Math" w:hAnsi="Cambria Math" w:cs="Times New Roman"/>
                                      <w:sz w:val="18"/>
                                      <w:szCs w:val="18"/>
                                    </w:rPr>
                                    <m:t>L</m:t>
                                  </m:r>
                                </m:e>
                                <m:sub>
                                  <m:r>
                                    <w:rPr>
                                      <w:rFonts w:ascii="Cambria Math" w:eastAsia="Cambria Math" w:hAnsi="Cambria Math" w:cs="Times New Roman"/>
                                      <w:sz w:val="18"/>
                                      <w:szCs w:val="18"/>
                                    </w:rPr>
                                    <m:t>max</m:t>
                                  </m:r>
                                </m:sub>
                              </m:sSub>
                              <m:r>
                                <w:rPr>
                                  <w:rFonts w:ascii="Cambria Math" w:eastAsia="Cambria Math" w:hAnsi="Cambria Math" w:cs="Times New Roman"/>
                                  <w:sz w:val="18"/>
                                  <w:szCs w:val="18"/>
                                </w:rPr>
                                <m:t>,</m:t>
                              </m:r>
                              <m:sSub>
                                <m:sSubPr>
                                  <m:ctrlPr>
                                    <w:rPr>
                                      <w:rFonts w:ascii="Cambria Math" w:eastAsia="Cambria Math" w:hAnsi="Cambria Math" w:cs="Times New Roman"/>
                                      <w:i/>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m:t>
                                  </m:r>
                                </m:sub>
                              </m:sSub>
                              <m:r>
                                <w:rPr>
                                  <w:rFonts w:ascii="Cambria Math" w:eastAsia="Cambria Math" w:hAnsi="Cambria Math" w:cs="Times New Roman"/>
                                  <w:sz w:val="18"/>
                                  <w:szCs w:val="18"/>
                                </w:rPr>
                                <m:t>}}</m:t>
                              </m:r>
                            </m:lim>
                          </m:limLow>
                        </m:fName>
                        <m:e>
                          <m:d>
                            <m:dPr>
                              <m:ctrlPr>
                                <w:rPr>
                                  <w:rFonts w:ascii="Cambria Math" w:eastAsia="Cambria Math" w:hAnsi="Cambria Math" w:cs="Times New Roman"/>
                                  <w:i/>
                                  <w:sz w:val="18"/>
                                  <w:szCs w:val="18"/>
                                </w:rPr>
                              </m:ctrlPr>
                            </m:dPr>
                            <m:e>
                              <m:f>
                                <m:fPr>
                                  <m:type m:val="noBar"/>
                                  <m:ctrlPr>
                                    <w:rPr>
                                      <w:rFonts w:ascii="Cambria Math" w:eastAsia="Cambria Math" w:hAnsi="Cambria Math" w:cs="Times New Roman"/>
                                      <w:i/>
                                      <w:sz w:val="18"/>
                                      <w:szCs w:val="18"/>
                                    </w:rPr>
                                  </m:ctrlPr>
                                </m:fPr>
                                <m:num>
                                  <m:sSub>
                                    <m:sSubPr>
                                      <m:ctrlPr>
                                        <w:rPr>
                                          <w:rFonts w:ascii="Cambria Math" w:eastAsia="Cambria Math" w:hAnsi="Cambria Math" w:cs="Times New Roman"/>
                                          <w:i/>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m:t>
                                      </m:r>
                                    </m:sub>
                                  </m:sSub>
                                </m:num>
                                <m:den>
                                  <m:r>
                                    <w:rPr>
                                      <w:rFonts w:ascii="Cambria Math" w:eastAsia="Cambria Math" w:hAnsi="Cambria Math" w:cs="Times New Roman"/>
                                      <w:sz w:val="18"/>
                                      <w:szCs w:val="18"/>
                                    </w:rPr>
                                    <m:t>k</m:t>
                                  </m:r>
                                </m:den>
                              </m:f>
                            </m:e>
                          </m:d>
                        </m:e>
                      </m:func>
                      <m:r>
                        <w:rPr>
                          <w:rFonts w:ascii="Cambria Math" w:eastAsia="Cambria Math" w:hAnsi="Cambria Math" w:cs="Times New Roman"/>
                          <w:sz w:val="18"/>
                          <w:szCs w:val="18"/>
                        </w:rPr>
                        <m:t>)</m:t>
                      </m:r>
                    </m:e>
                  </m:func>
                </m:e>
              </m:d>
            </m:oMath>
            <w:r w:rsidR="00C716A5">
              <w:rPr>
                <w:rFonts w:ascii="Times New Roman" w:hAnsi="Times New Roman" w:cs="Times New Roman"/>
                <w:lang w:eastAsia="zh-CN"/>
              </w:rPr>
              <w:t>or</w:t>
            </w:r>
            <w:r w:rsidRPr="009202E9">
              <w:rPr>
                <w:rFonts w:ascii="Times New Roman" w:hAnsi="Times New Roman" w:cs="Times New Roman"/>
              </w:rPr>
              <w:t xml:space="preserve"> </w:t>
            </w:r>
            <m:oMath>
              <m:d>
                <m:dPr>
                  <m:begChr m:val="⌈"/>
                  <m:endChr m:val="⌉"/>
                  <m:ctrlPr>
                    <w:rPr>
                      <w:rFonts w:ascii="Cambria Math" w:eastAsia="Cambria Math" w:hAnsi="Cambria Math" w:cs="Times New Roman"/>
                      <w:i/>
                    </w:rPr>
                  </m:ctrlPr>
                </m:dPr>
                <m:e>
                  <m:func>
                    <m:funcPr>
                      <m:ctrlPr>
                        <w:rPr>
                          <w:rFonts w:ascii="Cambria Math" w:eastAsia="Cambria Math" w:hAnsi="Cambria Math" w:cs="Times New Roman"/>
                          <w:i/>
                        </w:rPr>
                      </m:ctrlPr>
                    </m:funcPr>
                    <m:fName>
                      <m:sSub>
                        <m:sSubPr>
                          <m:ctrlPr>
                            <w:rPr>
                              <w:rFonts w:ascii="Cambria Math" w:eastAsia="Cambria Math" w:hAnsi="Cambria Math" w:cs="Times New Roman"/>
                              <w:i/>
                            </w:rPr>
                          </m:ctrlPr>
                        </m:sSubPr>
                        <m:e>
                          <m:r>
                            <m:rPr>
                              <m:sty m:val="p"/>
                            </m:rPr>
                            <w:rPr>
                              <w:rFonts w:ascii="Cambria Math" w:eastAsia="Cambria Math" w:hAnsi="Cambria Math" w:cs="Times New Roman"/>
                            </w:rPr>
                            <m:t>log</m:t>
                          </m:r>
                          <m:ctrlPr>
                            <w:rPr>
                              <w:rFonts w:ascii="Cambria Math" w:eastAsia="Cambria Math" w:hAnsi="Cambria Math" w:cs="Times New Roman"/>
                            </w:rPr>
                          </m:ctrlPr>
                        </m:e>
                        <m:sub>
                          <m:r>
                            <w:rPr>
                              <w:rFonts w:ascii="Cambria Math" w:eastAsia="Cambria Math" w:hAnsi="Cambria Math" w:cs="Times New Roman"/>
                            </w:rPr>
                            <m:t>2</m:t>
                          </m:r>
                          <m:ctrlPr>
                            <w:rPr>
                              <w:rFonts w:ascii="Cambria Math" w:eastAsia="Cambria Math" w:hAnsi="Cambria Math" w:cs="Times New Roman"/>
                            </w:rPr>
                          </m:ctrlPr>
                        </m:sub>
                      </m:sSub>
                    </m:fName>
                    <m:e>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N</m:t>
                          </m:r>
                        </m:e>
                        <m:sub>
                          <m:r>
                            <w:rPr>
                              <w:rFonts w:ascii="Cambria Math" w:eastAsia="Cambria Math" w:hAnsi="Cambria Math" w:cs="Times New Roman"/>
                            </w:rPr>
                            <m:t>SRS</m:t>
                          </m:r>
                        </m:sub>
                      </m:sSub>
                      <m:r>
                        <w:rPr>
                          <w:rFonts w:ascii="Cambria Math" w:eastAsia="Cambria Math" w:hAnsi="Cambria Math" w:cs="Times New Roman"/>
                        </w:rPr>
                        <m:t>)</m:t>
                      </m:r>
                    </m:e>
                  </m:func>
                </m:e>
              </m:d>
            </m:oMath>
            <w:r w:rsidR="00A005BC">
              <w:rPr>
                <w:rFonts w:ascii="Times New Roman" w:hAnsi="Times New Roman" w:cs="Times New Roman"/>
              </w:rPr>
              <w:t xml:space="preserve"> bits</w:t>
            </w:r>
          </w:p>
        </w:tc>
        <w:tc>
          <w:tcPr>
            <w:tcW w:w="1620" w:type="dxa"/>
          </w:tcPr>
          <w:p w14:paraId="05732060" w14:textId="17E0DFA3"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26F3EBD8" w14:textId="294B288B"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CD17DF2" w14:textId="24BD23AC" w:rsidTr="007178B2">
        <w:tc>
          <w:tcPr>
            <w:tcW w:w="2340" w:type="dxa"/>
          </w:tcPr>
          <w:p w14:paraId="7F50E0EA" w14:textId="50C28FBE"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Precoding information </w:t>
            </w:r>
          </w:p>
        </w:tc>
        <w:tc>
          <w:tcPr>
            <w:tcW w:w="2790" w:type="dxa"/>
          </w:tcPr>
          <w:p w14:paraId="158B4E25" w14:textId="2F4C0225"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0,1,2,3, 4, 5 or 6</w:t>
            </w:r>
            <w:r w:rsidR="00A005BC">
              <w:rPr>
                <w:rFonts w:ascii="Times New Roman" w:hAnsi="Times New Roman" w:cs="Times New Roman"/>
              </w:rPr>
              <w:t xml:space="preserve"> bits</w:t>
            </w:r>
          </w:p>
        </w:tc>
        <w:tc>
          <w:tcPr>
            <w:tcW w:w="1620" w:type="dxa"/>
          </w:tcPr>
          <w:p w14:paraId="7F733C8D" w14:textId="691D92C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070E47AB" w14:textId="75853A6F"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16EA7F8F" w14:textId="59C94DD8" w:rsidTr="007178B2">
        <w:tc>
          <w:tcPr>
            <w:tcW w:w="2340" w:type="dxa"/>
          </w:tcPr>
          <w:p w14:paraId="6BD9A060" w14:textId="0562240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Second Precoding information</w:t>
            </w:r>
          </w:p>
        </w:tc>
        <w:tc>
          <w:tcPr>
            <w:tcW w:w="2790" w:type="dxa"/>
          </w:tcPr>
          <w:p w14:paraId="3647383A" w14:textId="36C1529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0,1,2,3,4 or 5</w:t>
            </w:r>
            <w:r w:rsidR="00A005BC">
              <w:rPr>
                <w:rFonts w:ascii="Times New Roman" w:hAnsi="Times New Roman" w:cs="Times New Roman"/>
              </w:rPr>
              <w:t xml:space="preserve"> bits</w:t>
            </w:r>
          </w:p>
        </w:tc>
        <w:tc>
          <w:tcPr>
            <w:tcW w:w="1620" w:type="dxa"/>
          </w:tcPr>
          <w:p w14:paraId="2B8A8443" w14:textId="5ADE4717"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1ABC2A58" w14:textId="305B778C"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7B9CAB7" w14:textId="07C3C74A" w:rsidTr="007178B2">
        <w:tc>
          <w:tcPr>
            <w:tcW w:w="2340" w:type="dxa"/>
          </w:tcPr>
          <w:p w14:paraId="3D2C4E04" w14:textId="12D6D4D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Antenna ports</w:t>
            </w:r>
          </w:p>
        </w:tc>
        <w:tc>
          <w:tcPr>
            <w:tcW w:w="2790" w:type="dxa"/>
          </w:tcPr>
          <w:p w14:paraId="74BC37D8" w14:textId="7B4AED5D" w:rsidR="00B71324" w:rsidRPr="0060661D" w:rsidRDefault="00B71324" w:rsidP="007D08A4">
            <w:pPr>
              <w:jc w:val="center"/>
              <w:rPr>
                <w:rFonts w:ascii="Times New Roman" w:hAnsi="Times New Roman" w:cs="Times New Roman"/>
              </w:rPr>
            </w:pPr>
            <w:r w:rsidRPr="0060661D">
              <w:rPr>
                <w:rFonts w:ascii="Times New Roman" w:hAnsi="Times New Roman" w:cs="Times New Roman"/>
              </w:rPr>
              <w:t>2,3,4 or 5</w:t>
            </w:r>
            <w:r w:rsidR="00A005BC">
              <w:rPr>
                <w:rFonts w:ascii="Times New Roman" w:hAnsi="Times New Roman" w:cs="Times New Roman"/>
              </w:rPr>
              <w:t xml:space="preserve"> bits</w:t>
            </w:r>
          </w:p>
        </w:tc>
        <w:tc>
          <w:tcPr>
            <w:tcW w:w="1620" w:type="dxa"/>
          </w:tcPr>
          <w:p w14:paraId="18CE4A08" w14:textId="69414E66"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7CC11BE0" w14:textId="29919790"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457ED3AF" w14:textId="2868A7E9" w:rsidTr="007178B2">
        <w:tc>
          <w:tcPr>
            <w:tcW w:w="2340" w:type="dxa"/>
          </w:tcPr>
          <w:p w14:paraId="5DA2B176" w14:textId="285CEA3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SRS request </w:t>
            </w:r>
          </w:p>
        </w:tc>
        <w:tc>
          <w:tcPr>
            <w:tcW w:w="2790" w:type="dxa"/>
          </w:tcPr>
          <w:p w14:paraId="6C39ABF1" w14:textId="0B080A0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2 or 3</w:t>
            </w:r>
            <w:r w:rsidR="00A005BC">
              <w:rPr>
                <w:rFonts w:ascii="Times New Roman" w:hAnsi="Times New Roman" w:cs="Times New Roman"/>
              </w:rPr>
              <w:t xml:space="preserve"> bits</w:t>
            </w:r>
          </w:p>
        </w:tc>
        <w:tc>
          <w:tcPr>
            <w:tcW w:w="1620" w:type="dxa"/>
          </w:tcPr>
          <w:p w14:paraId="11FEEB16" w14:textId="161097D2"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51FE5DCD" w14:textId="4B36155E"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3CECDF0" w14:textId="6018592B" w:rsidTr="007178B2">
        <w:trPr>
          <w:trHeight w:val="314"/>
        </w:trPr>
        <w:tc>
          <w:tcPr>
            <w:tcW w:w="2340" w:type="dxa"/>
          </w:tcPr>
          <w:p w14:paraId="2D8BB5EB" w14:textId="242B8AC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SRS offset indicator </w:t>
            </w:r>
          </w:p>
        </w:tc>
        <w:tc>
          <w:tcPr>
            <w:tcW w:w="2790" w:type="dxa"/>
          </w:tcPr>
          <w:p w14:paraId="0A8F23F4" w14:textId="411F04B4"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 or 2</w:t>
            </w:r>
            <w:r w:rsidR="00A005BC">
              <w:rPr>
                <w:rFonts w:ascii="Times New Roman" w:hAnsi="Times New Roman" w:cs="Times New Roman"/>
              </w:rPr>
              <w:t xml:space="preserve"> bits</w:t>
            </w:r>
          </w:p>
        </w:tc>
        <w:tc>
          <w:tcPr>
            <w:tcW w:w="1620" w:type="dxa"/>
          </w:tcPr>
          <w:p w14:paraId="3FC95CAF" w14:textId="1367168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2121ABDA" w14:textId="7A99CEB3"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3B05E381" w14:textId="7FC32CB9" w:rsidTr="007178B2">
        <w:tc>
          <w:tcPr>
            <w:tcW w:w="2340" w:type="dxa"/>
          </w:tcPr>
          <w:p w14:paraId="0FBF5AAA" w14:textId="416E3718" w:rsidR="00B71324" w:rsidRPr="0060661D" w:rsidRDefault="00B71324" w:rsidP="007D08A4">
            <w:pPr>
              <w:jc w:val="center"/>
              <w:rPr>
                <w:rFonts w:ascii="Times New Roman" w:hAnsi="Times New Roman" w:cs="Times New Roman"/>
              </w:rPr>
            </w:pPr>
            <w:r w:rsidRPr="004B3431">
              <w:rPr>
                <w:rFonts w:ascii="Times New Roman" w:hAnsi="Times New Roman" w:cs="Times New Roman"/>
              </w:rPr>
              <w:t>CSI request</w:t>
            </w:r>
          </w:p>
        </w:tc>
        <w:tc>
          <w:tcPr>
            <w:tcW w:w="2790" w:type="dxa"/>
          </w:tcPr>
          <w:p w14:paraId="46693EFC" w14:textId="2177FD4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0,1,2,3,4,5 or 6</w:t>
            </w:r>
            <w:r w:rsidR="00A005BC">
              <w:rPr>
                <w:rFonts w:ascii="Times New Roman" w:hAnsi="Times New Roman" w:cs="Times New Roman"/>
              </w:rPr>
              <w:t xml:space="preserve"> bits</w:t>
            </w:r>
          </w:p>
        </w:tc>
        <w:tc>
          <w:tcPr>
            <w:tcW w:w="1620" w:type="dxa"/>
          </w:tcPr>
          <w:p w14:paraId="43E27914" w14:textId="622763BF"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7D97A91E" w14:textId="426A6AE8"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4AB1B2C0" w14:textId="12CEB729" w:rsidTr="007178B2">
        <w:tc>
          <w:tcPr>
            <w:tcW w:w="2340" w:type="dxa"/>
          </w:tcPr>
          <w:p w14:paraId="6BF5AB18" w14:textId="2FC33D30" w:rsidR="00B71324" w:rsidRPr="0060661D" w:rsidRDefault="00B71324" w:rsidP="007D08A4">
            <w:pPr>
              <w:jc w:val="center"/>
              <w:rPr>
                <w:rFonts w:ascii="Times New Roman" w:hAnsi="Times New Roman" w:cs="Times New Roman"/>
              </w:rPr>
            </w:pPr>
            <w:r w:rsidRPr="0060661D">
              <w:rPr>
                <w:rFonts w:ascii="Times New Roman" w:hAnsi="Times New Roman" w:cs="Times New Roman"/>
              </w:rPr>
              <w:t>CBG transmission indication</w:t>
            </w:r>
          </w:p>
        </w:tc>
        <w:tc>
          <w:tcPr>
            <w:tcW w:w="2790" w:type="dxa"/>
          </w:tcPr>
          <w:p w14:paraId="0FC6F043" w14:textId="195907C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0,2,4,6 or 8</w:t>
            </w:r>
            <w:r w:rsidR="00A005BC">
              <w:rPr>
                <w:rFonts w:ascii="Times New Roman" w:hAnsi="Times New Roman" w:cs="Times New Roman"/>
              </w:rPr>
              <w:t xml:space="preserve"> bits</w:t>
            </w:r>
          </w:p>
        </w:tc>
        <w:tc>
          <w:tcPr>
            <w:tcW w:w="1620" w:type="dxa"/>
          </w:tcPr>
          <w:p w14:paraId="74D9B80F" w14:textId="27104B36"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1F556A00" w14:textId="3359A4D1" w:rsidR="00B71324" w:rsidRPr="0060661D" w:rsidRDefault="007649D8" w:rsidP="007D08A4">
            <w:pPr>
              <w:jc w:val="center"/>
              <w:rPr>
                <w:rFonts w:ascii="Times New Roman" w:hAnsi="Times New Roman" w:cs="Times New Roman"/>
              </w:rPr>
            </w:pPr>
            <w:r>
              <w:rPr>
                <w:rFonts w:ascii="Times New Roman" w:hAnsi="Times New Roman" w:cs="Times New Roman"/>
              </w:rPr>
              <w:t>No</w:t>
            </w:r>
          </w:p>
        </w:tc>
      </w:tr>
      <w:tr w:rsidR="00B71324" w14:paraId="4C466675" w14:textId="2B4DB1B1" w:rsidTr="007178B2">
        <w:tc>
          <w:tcPr>
            <w:tcW w:w="2340" w:type="dxa"/>
          </w:tcPr>
          <w:p w14:paraId="1E23537B" w14:textId="2D4D35D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PTRS-DMRS </w:t>
            </w:r>
          </w:p>
        </w:tc>
        <w:tc>
          <w:tcPr>
            <w:tcW w:w="2790" w:type="dxa"/>
          </w:tcPr>
          <w:p w14:paraId="10891538" w14:textId="30009C1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620" w:type="dxa"/>
          </w:tcPr>
          <w:p w14:paraId="5B3F5994" w14:textId="506FA33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5EA6A9B1" w14:textId="7D951BD7"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D29FE50" w14:textId="33A853FA" w:rsidTr="007178B2">
        <w:tc>
          <w:tcPr>
            <w:tcW w:w="2340" w:type="dxa"/>
          </w:tcPr>
          <w:p w14:paraId="43D56900" w14:textId="3D8F587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Second PTRS-DMRS</w:t>
            </w:r>
          </w:p>
        </w:tc>
        <w:tc>
          <w:tcPr>
            <w:tcW w:w="2790" w:type="dxa"/>
          </w:tcPr>
          <w:p w14:paraId="09A315C1" w14:textId="31D41EB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620" w:type="dxa"/>
          </w:tcPr>
          <w:p w14:paraId="3F8EFFD8" w14:textId="4AD17A6E"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5BAA721D" w14:textId="6E90BD15"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E6E7985" w14:textId="66396AE5" w:rsidTr="007178B2">
        <w:tc>
          <w:tcPr>
            <w:tcW w:w="2340" w:type="dxa"/>
          </w:tcPr>
          <w:p w14:paraId="7F0E30AE" w14:textId="470D663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Beta_offset indicator </w:t>
            </w:r>
          </w:p>
        </w:tc>
        <w:tc>
          <w:tcPr>
            <w:tcW w:w="2790" w:type="dxa"/>
          </w:tcPr>
          <w:p w14:paraId="71A2D47B" w14:textId="7E7F1AB6" w:rsidR="00B71324" w:rsidRPr="0060661D" w:rsidRDefault="00B71324" w:rsidP="007D08A4">
            <w:pPr>
              <w:jc w:val="center"/>
              <w:rPr>
                <w:rFonts w:ascii="Times New Roman" w:hAnsi="Times New Roman" w:cs="Times New Roman"/>
              </w:rPr>
            </w:pPr>
            <w:r>
              <w:rPr>
                <w:rFonts w:ascii="Times New Roman" w:hAnsi="Times New Roman" w:cs="Times New Roman"/>
              </w:rPr>
              <w:t>0 or 2</w:t>
            </w:r>
            <w:r w:rsidR="00A005BC">
              <w:rPr>
                <w:rFonts w:ascii="Times New Roman" w:hAnsi="Times New Roman" w:cs="Times New Roman"/>
              </w:rPr>
              <w:t xml:space="preserve"> bits</w:t>
            </w:r>
          </w:p>
        </w:tc>
        <w:tc>
          <w:tcPr>
            <w:tcW w:w="1620" w:type="dxa"/>
          </w:tcPr>
          <w:p w14:paraId="2D421CEB" w14:textId="6466C24E"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43C6BD5D" w14:textId="289FE06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3694367" w14:textId="2CD128F6" w:rsidTr="007178B2">
        <w:tc>
          <w:tcPr>
            <w:tcW w:w="2340" w:type="dxa"/>
          </w:tcPr>
          <w:p w14:paraId="4F38DC53" w14:textId="6C42967D"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DMRS sequence initialization </w:t>
            </w:r>
          </w:p>
        </w:tc>
        <w:tc>
          <w:tcPr>
            <w:tcW w:w="2790" w:type="dxa"/>
          </w:tcPr>
          <w:p w14:paraId="095F019B" w14:textId="558A6CD5"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bits</w:t>
            </w:r>
          </w:p>
        </w:tc>
        <w:tc>
          <w:tcPr>
            <w:tcW w:w="1620" w:type="dxa"/>
          </w:tcPr>
          <w:p w14:paraId="470506FB" w14:textId="5E4C9BD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6F1D30AB" w14:textId="462100A9"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A0A81BB" w14:textId="6FFB184C" w:rsidTr="007178B2">
        <w:tc>
          <w:tcPr>
            <w:tcW w:w="2340" w:type="dxa"/>
          </w:tcPr>
          <w:p w14:paraId="084BABCD" w14:textId="675C34C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UL-SCH</w:t>
            </w:r>
          </w:p>
        </w:tc>
        <w:tc>
          <w:tcPr>
            <w:tcW w:w="2790" w:type="dxa"/>
          </w:tcPr>
          <w:p w14:paraId="524F5107" w14:textId="12546CBD"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620" w:type="dxa"/>
          </w:tcPr>
          <w:p w14:paraId="28CE8FC8" w14:textId="22ECDEB7"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0EE00663" w14:textId="1C082B8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3F292C1E" w14:textId="21BD1690" w:rsidTr="007178B2">
        <w:tc>
          <w:tcPr>
            <w:tcW w:w="2340" w:type="dxa"/>
          </w:tcPr>
          <w:p w14:paraId="601FCDDB" w14:textId="1CFC3A4C" w:rsidR="00B71324" w:rsidRPr="0060661D" w:rsidRDefault="00B71324" w:rsidP="007D08A4">
            <w:pPr>
              <w:jc w:val="center"/>
              <w:rPr>
                <w:rFonts w:ascii="Times New Roman" w:hAnsi="Times New Roman" w:cs="Times New Roman"/>
              </w:rPr>
            </w:pPr>
            <w:r w:rsidRPr="0060661D">
              <w:rPr>
                <w:rFonts w:ascii="Times New Roman" w:hAnsi="Times New Roman" w:cs="Times New Roman"/>
              </w:rPr>
              <w:t>CAPC</w:t>
            </w:r>
          </w:p>
        </w:tc>
        <w:tc>
          <w:tcPr>
            <w:tcW w:w="2790" w:type="dxa"/>
          </w:tcPr>
          <w:p w14:paraId="7F9F550C" w14:textId="560C115F" w:rsidR="00B71324" w:rsidRPr="0060661D" w:rsidRDefault="00B71324" w:rsidP="007D08A4">
            <w:pPr>
              <w:jc w:val="center"/>
              <w:rPr>
                <w:rFonts w:ascii="Times New Roman" w:hAnsi="Times New Roman" w:cs="Times New Roman"/>
              </w:rPr>
            </w:pPr>
            <w:r>
              <w:rPr>
                <w:rFonts w:ascii="Times New Roman" w:hAnsi="Times New Roman" w:cs="Times New Roman"/>
              </w:rPr>
              <w:t>0,1,2,3,4,5 or 6</w:t>
            </w:r>
            <w:r w:rsidR="00A005BC">
              <w:rPr>
                <w:rFonts w:ascii="Times New Roman" w:hAnsi="Times New Roman" w:cs="Times New Roman"/>
              </w:rPr>
              <w:t xml:space="preserve"> bits</w:t>
            </w:r>
          </w:p>
        </w:tc>
        <w:tc>
          <w:tcPr>
            <w:tcW w:w="1620" w:type="dxa"/>
          </w:tcPr>
          <w:p w14:paraId="50EFEC2B" w14:textId="1CACF6D3"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340" w:type="dxa"/>
          </w:tcPr>
          <w:p w14:paraId="6E17682E" w14:textId="23192239"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17009B3" w14:textId="127C157D" w:rsidTr="007178B2">
        <w:tc>
          <w:tcPr>
            <w:tcW w:w="2340" w:type="dxa"/>
          </w:tcPr>
          <w:p w14:paraId="298E4168" w14:textId="0DC8B866" w:rsidR="00B71324" w:rsidRPr="00B615E2" w:rsidRDefault="00B71324" w:rsidP="007D08A4">
            <w:pPr>
              <w:jc w:val="center"/>
              <w:rPr>
                <w:rFonts w:ascii="Times New Roman" w:hAnsi="Times New Roman" w:cs="Times New Roman"/>
              </w:rPr>
            </w:pPr>
            <w:r>
              <w:rPr>
                <w:rFonts w:ascii="Times New Roman" w:hAnsi="Times New Roman" w:cs="Times New Roman"/>
              </w:rPr>
              <w:t>OLPC</w:t>
            </w:r>
            <w:r w:rsidRPr="00B615E2">
              <w:rPr>
                <w:rFonts w:ascii="Times New Roman" w:hAnsi="Times New Roman" w:cs="Times New Roman"/>
              </w:rPr>
              <w:t xml:space="preserve"> parameter set indication </w:t>
            </w:r>
          </w:p>
        </w:tc>
        <w:tc>
          <w:tcPr>
            <w:tcW w:w="2790" w:type="dxa"/>
          </w:tcPr>
          <w:p w14:paraId="12CEFE25" w14:textId="36C7B122" w:rsidR="00B71324" w:rsidRPr="00B615E2" w:rsidRDefault="00B71324" w:rsidP="007D08A4">
            <w:pPr>
              <w:jc w:val="center"/>
              <w:rPr>
                <w:rFonts w:ascii="Times New Roman" w:hAnsi="Times New Roman" w:cs="Times New Roman"/>
              </w:rPr>
            </w:pPr>
            <w:r w:rsidRPr="00B615E2">
              <w:rPr>
                <w:rFonts w:ascii="Times New Roman" w:hAnsi="Times New Roman" w:cs="Times New Roman"/>
              </w:rPr>
              <w:t>0,1 or 2</w:t>
            </w:r>
            <w:r w:rsidR="00A005BC">
              <w:rPr>
                <w:rFonts w:ascii="Times New Roman" w:hAnsi="Times New Roman" w:cs="Times New Roman"/>
              </w:rPr>
              <w:t xml:space="preserve"> bits</w:t>
            </w:r>
          </w:p>
        </w:tc>
        <w:tc>
          <w:tcPr>
            <w:tcW w:w="1620" w:type="dxa"/>
          </w:tcPr>
          <w:p w14:paraId="4943A933" w14:textId="6DA9EFDB" w:rsidR="00B71324" w:rsidRPr="007649D8" w:rsidRDefault="007649D8" w:rsidP="007D08A4">
            <w:pPr>
              <w:jc w:val="center"/>
              <w:rPr>
                <w:rFonts w:ascii="Times New Roman" w:hAnsi="Times New Roman" w:cs="Times New Roman"/>
              </w:rPr>
            </w:pPr>
            <w:r w:rsidRPr="007649D8">
              <w:rPr>
                <w:rFonts w:ascii="Times New Roman" w:hAnsi="Times New Roman" w:cs="Times New Roman"/>
              </w:rPr>
              <w:t>Yes</w:t>
            </w:r>
          </w:p>
        </w:tc>
        <w:tc>
          <w:tcPr>
            <w:tcW w:w="2340" w:type="dxa"/>
          </w:tcPr>
          <w:p w14:paraId="3D511EDF" w14:textId="210DDB3C" w:rsidR="00B71324" w:rsidRPr="007649D8" w:rsidRDefault="007649D8" w:rsidP="007D08A4">
            <w:pPr>
              <w:jc w:val="center"/>
              <w:rPr>
                <w:rFonts w:ascii="Times New Roman" w:hAnsi="Times New Roman" w:cs="Times New Roman"/>
              </w:rPr>
            </w:pPr>
            <w:r w:rsidRPr="007649D8">
              <w:rPr>
                <w:rFonts w:ascii="Times New Roman" w:hAnsi="Times New Roman" w:cs="Times New Roman"/>
              </w:rPr>
              <w:t>Yes</w:t>
            </w:r>
          </w:p>
        </w:tc>
      </w:tr>
      <w:tr w:rsidR="00B71324" w14:paraId="3906B6FB" w14:textId="2CE38BAA" w:rsidTr="007178B2">
        <w:tc>
          <w:tcPr>
            <w:tcW w:w="2340" w:type="dxa"/>
          </w:tcPr>
          <w:p w14:paraId="5230E67A" w14:textId="75E8103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Priority indicator </w:t>
            </w:r>
          </w:p>
        </w:tc>
        <w:tc>
          <w:tcPr>
            <w:tcW w:w="2790" w:type="dxa"/>
          </w:tcPr>
          <w:p w14:paraId="7B52B5E7" w14:textId="4F359227"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620" w:type="dxa"/>
          </w:tcPr>
          <w:p w14:paraId="657E8901" w14:textId="57DF5777" w:rsidR="00B71324" w:rsidRPr="0060661D" w:rsidRDefault="00927F3D" w:rsidP="007D08A4">
            <w:pPr>
              <w:jc w:val="center"/>
              <w:rPr>
                <w:rFonts w:ascii="Times New Roman" w:hAnsi="Times New Roman" w:cs="Times New Roman"/>
              </w:rPr>
            </w:pPr>
            <w:r>
              <w:rPr>
                <w:rFonts w:ascii="Times New Roman" w:hAnsi="Times New Roman" w:cs="Times New Roman"/>
              </w:rPr>
              <w:t>Yes</w:t>
            </w:r>
          </w:p>
        </w:tc>
        <w:tc>
          <w:tcPr>
            <w:tcW w:w="2340" w:type="dxa"/>
          </w:tcPr>
          <w:p w14:paraId="3071BDB1" w14:textId="58F74628" w:rsidR="00B71324" w:rsidRPr="0060661D" w:rsidRDefault="009065B5" w:rsidP="007D08A4">
            <w:pPr>
              <w:jc w:val="center"/>
              <w:rPr>
                <w:rFonts w:ascii="Times New Roman" w:hAnsi="Times New Roman" w:cs="Times New Roman"/>
              </w:rPr>
            </w:pPr>
            <w:r>
              <w:rPr>
                <w:rFonts w:ascii="Times New Roman" w:hAnsi="Times New Roman" w:cs="Times New Roman"/>
              </w:rPr>
              <w:t>Yes</w:t>
            </w:r>
          </w:p>
        </w:tc>
      </w:tr>
      <w:tr w:rsidR="00B71324" w14:paraId="7AC1C61D" w14:textId="5CDD7804" w:rsidTr="007178B2">
        <w:tc>
          <w:tcPr>
            <w:tcW w:w="2340" w:type="dxa"/>
          </w:tcPr>
          <w:p w14:paraId="51A67ACC" w14:textId="2C852B6C"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Invalid symbol pattern indicator </w:t>
            </w:r>
          </w:p>
        </w:tc>
        <w:tc>
          <w:tcPr>
            <w:tcW w:w="2790" w:type="dxa"/>
          </w:tcPr>
          <w:p w14:paraId="7DF1A937" w14:textId="73EA99BD"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620" w:type="dxa"/>
          </w:tcPr>
          <w:p w14:paraId="3B8EB75A" w14:textId="12A98C1E" w:rsidR="00B71324" w:rsidRPr="0060661D" w:rsidRDefault="00927F3D" w:rsidP="007D08A4">
            <w:pPr>
              <w:jc w:val="center"/>
              <w:rPr>
                <w:rFonts w:ascii="Times New Roman" w:hAnsi="Times New Roman" w:cs="Times New Roman"/>
              </w:rPr>
            </w:pPr>
            <w:r>
              <w:rPr>
                <w:rFonts w:ascii="Times New Roman" w:hAnsi="Times New Roman" w:cs="Times New Roman"/>
              </w:rPr>
              <w:t>No</w:t>
            </w:r>
          </w:p>
        </w:tc>
        <w:tc>
          <w:tcPr>
            <w:tcW w:w="2340" w:type="dxa"/>
          </w:tcPr>
          <w:p w14:paraId="375214A9" w14:textId="2B6CE837" w:rsidR="00B71324" w:rsidRPr="0060661D" w:rsidRDefault="00927F3D" w:rsidP="007D08A4">
            <w:pPr>
              <w:jc w:val="center"/>
              <w:rPr>
                <w:rFonts w:ascii="Times New Roman" w:hAnsi="Times New Roman" w:cs="Times New Roman"/>
              </w:rPr>
            </w:pPr>
            <w:r>
              <w:rPr>
                <w:rFonts w:ascii="Times New Roman" w:hAnsi="Times New Roman" w:cs="Times New Roman"/>
              </w:rPr>
              <w:t>Yes</w:t>
            </w:r>
          </w:p>
        </w:tc>
      </w:tr>
      <w:tr w:rsidR="00B71324" w14:paraId="2C772DD3" w14:textId="72AE3568" w:rsidTr="007178B2">
        <w:tc>
          <w:tcPr>
            <w:tcW w:w="2340" w:type="dxa"/>
          </w:tcPr>
          <w:p w14:paraId="76DA36DA" w14:textId="066F6D0A"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Minimum applicable scheduling offset indicator </w:t>
            </w:r>
          </w:p>
        </w:tc>
        <w:tc>
          <w:tcPr>
            <w:tcW w:w="2790" w:type="dxa"/>
          </w:tcPr>
          <w:p w14:paraId="3254B427" w14:textId="7484D664"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620" w:type="dxa"/>
          </w:tcPr>
          <w:p w14:paraId="0FC0FB9D" w14:textId="1E1B35E5" w:rsidR="00B71324" w:rsidRPr="0060661D" w:rsidRDefault="00927F3D" w:rsidP="007D08A4">
            <w:pPr>
              <w:jc w:val="center"/>
              <w:rPr>
                <w:rFonts w:ascii="Times New Roman" w:hAnsi="Times New Roman" w:cs="Times New Roman"/>
              </w:rPr>
            </w:pPr>
            <w:r>
              <w:rPr>
                <w:rFonts w:ascii="Times New Roman" w:hAnsi="Times New Roman" w:cs="Times New Roman"/>
              </w:rPr>
              <w:t>No</w:t>
            </w:r>
          </w:p>
        </w:tc>
        <w:tc>
          <w:tcPr>
            <w:tcW w:w="2340" w:type="dxa"/>
          </w:tcPr>
          <w:p w14:paraId="2043DD0E" w14:textId="21626EBF" w:rsidR="00B71324" w:rsidRPr="0060661D" w:rsidRDefault="00927F3D" w:rsidP="007D08A4">
            <w:pPr>
              <w:jc w:val="center"/>
              <w:rPr>
                <w:rFonts w:ascii="Times New Roman" w:hAnsi="Times New Roman" w:cs="Times New Roman"/>
              </w:rPr>
            </w:pPr>
            <w:r>
              <w:rPr>
                <w:rFonts w:ascii="Times New Roman" w:hAnsi="Times New Roman" w:cs="Times New Roman"/>
              </w:rPr>
              <w:t>Yes</w:t>
            </w:r>
          </w:p>
        </w:tc>
      </w:tr>
      <w:tr w:rsidR="00B71324" w14:paraId="0C922412" w14:textId="044EAEF3" w:rsidTr="007178B2">
        <w:tc>
          <w:tcPr>
            <w:tcW w:w="2340" w:type="dxa"/>
          </w:tcPr>
          <w:p w14:paraId="7325CF64" w14:textId="1D74368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SCell dormancy indication </w:t>
            </w:r>
          </w:p>
        </w:tc>
        <w:tc>
          <w:tcPr>
            <w:tcW w:w="2790" w:type="dxa"/>
          </w:tcPr>
          <w:p w14:paraId="70E23AA2" w14:textId="07BB56DA" w:rsidR="00B71324" w:rsidRPr="0060661D" w:rsidRDefault="00B71324" w:rsidP="007D08A4">
            <w:pPr>
              <w:jc w:val="center"/>
              <w:rPr>
                <w:rFonts w:ascii="Times New Roman" w:hAnsi="Times New Roman" w:cs="Times New Roman"/>
              </w:rPr>
            </w:pPr>
            <w:r>
              <w:rPr>
                <w:rFonts w:ascii="Times New Roman" w:hAnsi="Times New Roman" w:cs="Times New Roman"/>
              </w:rPr>
              <w:t>0,1,2,3,4 or 5</w:t>
            </w:r>
            <w:r w:rsidR="00A005BC">
              <w:rPr>
                <w:rFonts w:ascii="Times New Roman" w:hAnsi="Times New Roman" w:cs="Times New Roman"/>
              </w:rPr>
              <w:t xml:space="preserve"> bits</w:t>
            </w:r>
          </w:p>
        </w:tc>
        <w:tc>
          <w:tcPr>
            <w:tcW w:w="1620" w:type="dxa"/>
          </w:tcPr>
          <w:p w14:paraId="08216C44" w14:textId="26920019" w:rsidR="00B71324" w:rsidRPr="0060661D" w:rsidRDefault="00ED3945" w:rsidP="007D08A4">
            <w:pPr>
              <w:jc w:val="center"/>
              <w:rPr>
                <w:rFonts w:ascii="Times New Roman" w:hAnsi="Times New Roman" w:cs="Times New Roman"/>
              </w:rPr>
            </w:pPr>
            <w:r>
              <w:rPr>
                <w:rFonts w:ascii="Times New Roman" w:hAnsi="Times New Roman" w:cs="Times New Roman"/>
              </w:rPr>
              <w:t>No</w:t>
            </w:r>
          </w:p>
        </w:tc>
        <w:tc>
          <w:tcPr>
            <w:tcW w:w="2340" w:type="dxa"/>
          </w:tcPr>
          <w:p w14:paraId="599A5B65" w14:textId="7A72789C" w:rsidR="00B71324" w:rsidRPr="0060661D" w:rsidRDefault="004C7B8A" w:rsidP="007D08A4">
            <w:pPr>
              <w:jc w:val="center"/>
              <w:rPr>
                <w:rFonts w:ascii="Times New Roman" w:hAnsi="Times New Roman" w:cs="Times New Roman"/>
              </w:rPr>
            </w:pPr>
            <w:r>
              <w:rPr>
                <w:rFonts w:ascii="Times New Roman" w:hAnsi="Times New Roman" w:cs="Times New Roman"/>
              </w:rPr>
              <w:t>Yes</w:t>
            </w:r>
          </w:p>
        </w:tc>
      </w:tr>
      <w:tr w:rsidR="00B71324" w14:paraId="581BBD20" w14:textId="0C1A9B0E" w:rsidTr="007178B2">
        <w:tc>
          <w:tcPr>
            <w:tcW w:w="2340" w:type="dxa"/>
          </w:tcPr>
          <w:p w14:paraId="5D7E7A03" w14:textId="28C9C3FD"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Sidelink assignment index</w:t>
            </w:r>
          </w:p>
        </w:tc>
        <w:tc>
          <w:tcPr>
            <w:tcW w:w="2790" w:type="dxa"/>
          </w:tcPr>
          <w:p w14:paraId="05678349" w14:textId="0CFD3686" w:rsidR="00B71324" w:rsidRPr="0060661D" w:rsidRDefault="00011F1F" w:rsidP="007D08A4">
            <w:pPr>
              <w:jc w:val="center"/>
              <w:rPr>
                <w:rFonts w:ascii="Times New Roman" w:hAnsi="Times New Roman" w:cs="Times New Roman"/>
              </w:rPr>
            </w:pPr>
            <w:r>
              <w:rPr>
                <w:rFonts w:ascii="Times New Roman" w:hAnsi="Times New Roman" w:cs="Times New Roman"/>
              </w:rPr>
              <w:t>0,1 or 2</w:t>
            </w:r>
            <w:r w:rsidR="00A005BC">
              <w:rPr>
                <w:rFonts w:ascii="Times New Roman" w:hAnsi="Times New Roman" w:cs="Times New Roman"/>
              </w:rPr>
              <w:t xml:space="preserve"> bits</w:t>
            </w:r>
          </w:p>
        </w:tc>
        <w:tc>
          <w:tcPr>
            <w:tcW w:w="1620" w:type="dxa"/>
          </w:tcPr>
          <w:p w14:paraId="0284C46E" w14:textId="30377757" w:rsidR="00B71324" w:rsidRPr="0060661D" w:rsidRDefault="000303A7" w:rsidP="007D08A4">
            <w:pPr>
              <w:jc w:val="center"/>
              <w:rPr>
                <w:rFonts w:ascii="Times New Roman" w:hAnsi="Times New Roman" w:cs="Times New Roman"/>
              </w:rPr>
            </w:pPr>
            <w:r>
              <w:rPr>
                <w:rFonts w:ascii="Times New Roman" w:hAnsi="Times New Roman" w:cs="Times New Roman"/>
              </w:rPr>
              <w:t>No</w:t>
            </w:r>
          </w:p>
        </w:tc>
        <w:tc>
          <w:tcPr>
            <w:tcW w:w="2340" w:type="dxa"/>
          </w:tcPr>
          <w:p w14:paraId="73BB25E6" w14:textId="0768BB30" w:rsidR="00B71324" w:rsidRPr="0060661D" w:rsidRDefault="004C7B8A" w:rsidP="007D08A4">
            <w:pPr>
              <w:jc w:val="center"/>
              <w:rPr>
                <w:rFonts w:ascii="Times New Roman" w:hAnsi="Times New Roman" w:cs="Times New Roman"/>
              </w:rPr>
            </w:pPr>
            <w:r>
              <w:rPr>
                <w:rFonts w:ascii="Times New Roman" w:hAnsi="Times New Roman" w:cs="Times New Roman"/>
              </w:rPr>
              <w:t>Not applicable</w:t>
            </w:r>
          </w:p>
        </w:tc>
      </w:tr>
      <w:tr w:rsidR="00B71324" w14:paraId="3A44BDAE" w14:textId="05308179" w:rsidTr="007178B2">
        <w:tc>
          <w:tcPr>
            <w:tcW w:w="2340" w:type="dxa"/>
          </w:tcPr>
          <w:p w14:paraId="3B334E04" w14:textId="08545945"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PDCCH monitoring </w:t>
            </w:r>
            <w:r w:rsidR="0097491C">
              <w:rPr>
                <w:rFonts w:ascii="Times New Roman" w:hAnsi="Times New Roman" w:cs="Times New Roman"/>
              </w:rPr>
              <w:t>adaptation indication</w:t>
            </w:r>
          </w:p>
        </w:tc>
        <w:tc>
          <w:tcPr>
            <w:tcW w:w="2790" w:type="dxa"/>
          </w:tcPr>
          <w:p w14:paraId="6E39A3B8" w14:textId="43D57CDF" w:rsidR="00B71324" w:rsidRPr="0060661D" w:rsidRDefault="0015458F" w:rsidP="007D08A4">
            <w:pPr>
              <w:jc w:val="center"/>
              <w:rPr>
                <w:rFonts w:ascii="Times New Roman" w:hAnsi="Times New Roman" w:cs="Times New Roman"/>
              </w:rPr>
            </w:pPr>
            <w:r>
              <w:rPr>
                <w:rFonts w:ascii="Times New Roman" w:hAnsi="Times New Roman" w:cs="Times New Roman"/>
              </w:rPr>
              <w:t xml:space="preserve">0,1 or 2 </w:t>
            </w:r>
            <w:r w:rsidR="00A005BC">
              <w:rPr>
                <w:rFonts w:ascii="Times New Roman" w:hAnsi="Times New Roman" w:cs="Times New Roman"/>
              </w:rPr>
              <w:t>bits</w:t>
            </w:r>
          </w:p>
        </w:tc>
        <w:tc>
          <w:tcPr>
            <w:tcW w:w="1620" w:type="dxa"/>
          </w:tcPr>
          <w:p w14:paraId="70539411" w14:textId="05C692FF" w:rsidR="00B71324" w:rsidRPr="0060661D" w:rsidRDefault="00927F3D" w:rsidP="007D08A4">
            <w:pPr>
              <w:jc w:val="center"/>
              <w:rPr>
                <w:rFonts w:ascii="Times New Roman" w:hAnsi="Times New Roman" w:cs="Times New Roman"/>
              </w:rPr>
            </w:pPr>
            <w:r>
              <w:rPr>
                <w:rFonts w:ascii="Times New Roman" w:hAnsi="Times New Roman" w:cs="Times New Roman"/>
              </w:rPr>
              <w:t>No</w:t>
            </w:r>
          </w:p>
        </w:tc>
        <w:tc>
          <w:tcPr>
            <w:tcW w:w="2340" w:type="dxa"/>
          </w:tcPr>
          <w:p w14:paraId="30E3B80E" w14:textId="07A2CA27"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r>
    </w:tbl>
    <w:p w14:paraId="2D81DEA5" w14:textId="165ED69D" w:rsidR="005664FB" w:rsidRPr="00A906E5" w:rsidRDefault="005664FB" w:rsidP="00435696">
      <w:pPr>
        <w:pStyle w:val="Caption"/>
        <w:keepNext/>
        <w:jc w:val="left"/>
        <w:rPr>
          <w:rFonts w:ascii="Times New Roman" w:hAnsi="Times New Roman" w:cs="Times New Roman"/>
          <w:sz w:val="22"/>
          <w:szCs w:val="22"/>
        </w:rPr>
      </w:pPr>
    </w:p>
    <w:p w14:paraId="5264F41A" w14:textId="3BE07C37" w:rsidR="00931626" w:rsidRPr="00931626" w:rsidRDefault="00931626" w:rsidP="00931626">
      <w:pPr>
        <w:pStyle w:val="Caption"/>
        <w:keepNext/>
        <w:rPr>
          <w:rFonts w:ascii="Times New Roman" w:hAnsi="Times New Roman" w:cs="Times New Roman"/>
          <w:sz w:val="22"/>
          <w:szCs w:val="22"/>
        </w:rPr>
      </w:pPr>
      <w:bookmarkStart w:id="2" w:name="_Ref101944804"/>
      <w:r w:rsidRPr="00931626">
        <w:rPr>
          <w:rFonts w:ascii="Times New Roman" w:hAnsi="Times New Roman" w:cs="Times New Roman"/>
          <w:sz w:val="22"/>
          <w:szCs w:val="22"/>
        </w:rPr>
        <w:t xml:space="preserve">Table </w:t>
      </w:r>
      <w:r w:rsidRPr="00931626">
        <w:rPr>
          <w:rFonts w:ascii="Times New Roman" w:hAnsi="Times New Roman" w:cs="Times New Roman"/>
          <w:sz w:val="22"/>
          <w:szCs w:val="22"/>
        </w:rPr>
        <w:fldChar w:fldCharType="begin"/>
      </w:r>
      <w:r w:rsidRPr="00931626">
        <w:rPr>
          <w:rFonts w:ascii="Times New Roman" w:hAnsi="Times New Roman" w:cs="Times New Roman"/>
          <w:sz w:val="22"/>
          <w:szCs w:val="22"/>
        </w:rPr>
        <w:instrText xml:space="preserve"> SEQ Table \* ARABIC </w:instrText>
      </w:r>
      <w:r w:rsidRPr="00931626">
        <w:rPr>
          <w:rFonts w:ascii="Times New Roman" w:hAnsi="Times New Roman" w:cs="Times New Roman"/>
          <w:sz w:val="22"/>
          <w:szCs w:val="22"/>
        </w:rPr>
        <w:fldChar w:fldCharType="separate"/>
      </w:r>
      <w:r w:rsidRPr="00931626">
        <w:rPr>
          <w:rFonts w:ascii="Times New Roman" w:hAnsi="Times New Roman" w:cs="Times New Roman"/>
          <w:sz w:val="22"/>
          <w:szCs w:val="22"/>
        </w:rPr>
        <w:t>2</w:t>
      </w:r>
      <w:r w:rsidRPr="00931626">
        <w:rPr>
          <w:rFonts w:ascii="Times New Roman" w:hAnsi="Times New Roman" w:cs="Times New Roman"/>
          <w:sz w:val="22"/>
          <w:szCs w:val="22"/>
        </w:rPr>
        <w:fldChar w:fldCharType="end"/>
      </w:r>
      <w:bookmarkEnd w:id="2"/>
      <w:r>
        <w:rPr>
          <w:rFonts w:ascii="Times New Roman" w:hAnsi="Times New Roman" w:cs="Times New Roman"/>
          <w:sz w:val="22"/>
          <w:szCs w:val="22"/>
        </w:rPr>
        <w:t xml:space="preserve"> DCI format 1_1 </w:t>
      </w:r>
      <w:r w:rsidR="00C94668">
        <w:rPr>
          <w:rFonts w:ascii="Times New Roman" w:hAnsi="Times New Roman" w:cs="Times New Roman"/>
          <w:sz w:val="22"/>
          <w:szCs w:val="22"/>
        </w:rPr>
        <w:t>bit</w:t>
      </w:r>
      <w:r w:rsidR="002A5A40">
        <w:rPr>
          <w:rFonts w:ascii="Times New Roman" w:hAnsi="Times New Roman" w:cs="Times New Roman"/>
          <w:sz w:val="22"/>
          <w:szCs w:val="22"/>
        </w:rPr>
        <w:t>field</w:t>
      </w:r>
      <w:r>
        <w:rPr>
          <w:rFonts w:ascii="Times New Roman" w:hAnsi="Times New Roman" w:cs="Times New Roman"/>
          <w:sz w:val="22"/>
          <w:szCs w:val="22"/>
        </w:rPr>
        <w:t xml:space="preserve"> sharing for multiple cells</w:t>
      </w:r>
    </w:p>
    <w:tbl>
      <w:tblPr>
        <w:tblStyle w:val="TableGrid"/>
        <w:tblW w:w="9180" w:type="dxa"/>
        <w:tblInd w:w="85" w:type="dxa"/>
        <w:tblLayout w:type="fixed"/>
        <w:tblLook w:val="04A0" w:firstRow="1" w:lastRow="0" w:firstColumn="1" w:lastColumn="0" w:noHBand="0" w:noVBand="1"/>
      </w:tblPr>
      <w:tblGrid>
        <w:gridCol w:w="2340"/>
        <w:gridCol w:w="2700"/>
        <w:gridCol w:w="1710"/>
        <w:gridCol w:w="2430"/>
      </w:tblGrid>
      <w:tr w:rsidR="005664FB" w:rsidRPr="0077653A" w14:paraId="43941F5A" w14:textId="77777777" w:rsidTr="007178B2">
        <w:tc>
          <w:tcPr>
            <w:tcW w:w="2340" w:type="dxa"/>
          </w:tcPr>
          <w:p w14:paraId="6A47338F" w14:textId="3697CBC7" w:rsidR="005664FB" w:rsidRPr="0060661D" w:rsidRDefault="005664FB" w:rsidP="007D08A4">
            <w:pPr>
              <w:jc w:val="center"/>
              <w:rPr>
                <w:rFonts w:ascii="Times New Roman" w:hAnsi="Times New Roman" w:cs="Times New Roman"/>
                <w:b/>
                <w:bCs/>
              </w:rPr>
            </w:pPr>
            <w:r w:rsidRPr="0060661D">
              <w:rPr>
                <w:rFonts w:ascii="Times New Roman" w:hAnsi="Times New Roman" w:cs="Times New Roman"/>
                <w:b/>
                <w:bCs/>
              </w:rPr>
              <w:t xml:space="preserve">DCI format </w:t>
            </w:r>
            <w:r w:rsidR="00931626">
              <w:rPr>
                <w:rFonts w:ascii="Times New Roman" w:hAnsi="Times New Roman" w:cs="Times New Roman"/>
                <w:b/>
                <w:bCs/>
              </w:rPr>
              <w:t>1</w:t>
            </w:r>
            <w:r w:rsidRPr="0060661D">
              <w:rPr>
                <w:rFonts w:ascii="Times New Roman" w:hAnsi="Times New Roman" w:cs="Times New Roman"/>
                <w:b/>
                <w:bCs/>
              </w:rPr>
              <w:t xml:space="preserve">_1 </w:t>
            </w:r>
            <w:r w:rsidR="00463079">
              <w:rPr>
                <w:rFonts w:ascii="Times New Roman" w:hAnsi="Times New Roman" w:cs="Times New Roman"/>
                <w:b/>
                <w:bCs/>
              </w:rPr>
              <w:t>bit</w:t>
            </w:r>
            <w:r w:rsidRPr="0060661D">
              <w:rPr>
                <w:rFonts w:ascii="Times New Roman" w:hAnsi="Times New Roman" w:cs="Times New Roman"/>
                <w:b/>
                <w:bCs/>
              </w:rPr>
              <w:t>fields</w:t>
            </w:r>
          </w:p>
        </w:tc>
        <w:tc>
          <w:tcPr>
            <w:tcW w:w="2700" w:type="dxa"/>
          </w:tcPr>
          <w:p w14:paraId="4891EA10" w14:textId="581B5FCB" w:rsidR="005664FB" w:rsidRPr="0060661D" w:rsidRDefault="001F34C6" w:rsidP="007D08A4">
            <w:pPr>
              <w:jc w:val="center"/>
              <w:rPr>
                <w:rFonts w:ascii="Times New Roman" w:hAnsi="Times New Roman" w:cs="Times New Roman"/>
                <w:b/>
                <w:bCs/>
              </w:rPr>
            </w:pPr>
            <w:r>
              <w:rPr>
                <w:rFonts w:ascii="Times New Roman" w:hAnsi="Times New Roman" w:cs="Times New Roman"/>
                <w:b/>
                <w:bCs/>
              </w:rPr>
              <w:t xml:space="preserve">Possible </w:t>
            </w:r>
            <w:r w:rsidR="005664FB" w:rsidRPr="0060661D">
              <w:rPr>
                <w:rFonts w:ascii="Times New Roman" w:hAnsi="Times New Roman" w:cs="Times New Roman"/>
                <w:b/>
                <w:bCs/>
              </w:rPr>
              <w:t>Bitfield size</w:t>
            </w:r>
            <w:r>
              <w:rPr>
                <w:rFonts w:ascii="Times New Roman" w:hAnsi="Times New Roman" w:cs="Times New Roman"/>
                <w:b/>
                <w:bCs/>
              </w:rPr>
              <w:t>s</w:t>
            </w:r>
          </w:p>
        </w:tc>
        <w:tc>
          <w:tcPr>
            <w:tcW w:w="1710" w:type="dxa"/>
          </w:tcPr>
          <w:p w14:paraId="20CD3DFB" w14:textId="71C6466D" w:rsidR="005664FB" w:rsidRPr="0060661D" w:rsidRDefault="007178B2" w:rsidP="007D08A4">
            <w:pPr>
              <w:jc w:val="center"/>
              <w:rPr>
                <w:rFonts w:ascii="Times New Roman" w:hAnsi="Times New Roman" w:cs="Times New Roman"/>
                <w:b/>
                <w:bCs/>
              </w:rPr>
            </w:pPr>
            <w:r>
              <w:rPr>
                <w:rFonts w:ascii="Times New Roman" w:hAnsi="Times New Roman" w:cs="Times New Roman"/>
                <w:b/>
                <w:bCs/>
              </w:rPr>
              <w:t>Separate fields may be needed</w:t>
            </w:r>
          </w:p>
        </w:tc>
        <w:tc>
          <w:tcPr>
            <w:tcW w:w="2430" w:type="dxa"/>
          </w:tcPr>
          <w:p w14:paraId="7CCF9BAC" w14:textId="66D22F10" w:rsidR="005664FB" w:rsidRPr="0060661D" w:rsidRDefault="007178B2" w:rsidP="007D08A4">
            <w:pPr>
              <w:jc w:val="center"/>
              <w:rPr>
                <w:rFonts w:ascii="Times New Roman" w:hAnsi="Times New Roman" w:cs="Times New Roman"/>
                <w:b/>
                <w:bCs/>
              </w:rPr>
            </w:pPr>
            <w:r>
              <w:rPr>
                <w:rFonts w:ascii="Times New Roman" w:hAnsi="Times New Roman" w:cs="Times New Roman"/>
                <w:b/>
                <w:bCs/>
              </w:rPr>
              <w:t>Single f</w:t>
            </w:r>
            <w:r w:rsidRPr="0060661D">
              <w:rPr>
                <w:rFonts w:ascii="Times New Roman" w:hAnsi="Times New Roman" w:cs="Times New Roman"/>
                <w:b/>
                <w:bCs/>
              </w:rPr>
              <w:t xml:space="preserve">ield can be </w:t>
            </w:r>
            <w:r>
              <w:rPr>
                <w:rFonts w:ascii="Times New Roman" w:hAnsi="Times New Roman" w:cs="Times New Roman"/>
                <w:b/>
                <w:bCs/>
              </w:rPr>
              <w:t>commonly applied to</w:t>
            </w:r>
            <w:r w:rsidRPr="0060661D">
              <w:rPr>
                <w:rFonts w:ascii="Times New Roman" w:hAnsi="Times New Roman" w:cs="Times New Roman"/>
                <w:b/>
                <w:bCs/>
              </w:rPr>
              <w:t xml:space="preserve"> between multiple cells</w:t>
            </w:r>
          </w:p>
        </w:tc>
      </w:tr>
      <w:tr w:rsidR="005664FB" w14:paraId="1688FFE0" w14:textId="77777777" w:rsidTr="007178B2">
        <w:tc>
          <w:tcPr>
            <w:tcW w:w="2340" w:type="dxa"/>
          </w:tcPr>
          <w:p w14:paraId="2483A1EE" w14:textId="77777777" w:rsidR="005664FB" w:rsidRPr="0060661D" w:rsidRDefault="005664FB" w:rsidP="007D08A4">
            <w:pPr>
              <w:jc w:val="center"/>
              <w:rPr>
                <w:rFonts w:ascii="Times New Roman" w:hAnsi="Times New Roman" w:cs="Times New Roman"/>
              </w:rPr>
            </w:pPr>
            <w:r w:rsidRPr="0060661D">
              <w:rPr>
                <w:rFonts w:ascii="Times New Roman" w:hAnsi="Times New Roman" w:cs="Times New Roman"/>
              </w:rPr>
              <w:t>Identifier for DCI format</w:t>
            </w:r>
          </w:p>
        </w:tc>
        <w:tc>
          <w:tcPr>
            <w:tcW w:w="2700" w:type="dxa"/>
          </w:tcPr>
          <w:p w14:paraId="68E7DFF4" w14:textId="219495DA" w:rsidR="005664FB" w:rsidRPr="0060661D" w:rsidRDefault="005664FB" w:rsidP="007D08A4">
            <w:pPr>
              <w:jc w:val="center"/>
              <w:rPr>
                <w:rFonts w:ascii="Times New Roman" w:hAnsi="Times New Roman" w:cs="Times New Roman"/>
              </w:rPr>
            </w:pPr>
            <w:r w:rsidRPr="0060661D">
              <w:rPr>
                <w:rFonts w:ascii="Times New Roman" w:hAnsi="Times New Roman" w:cs="Times New Roman"/>
              </w:rPr>
              <w:t>1</w:t>
            </w:r>
            <w:r w:rsidR="00A005BC">
              <w:rPr>
                <w:rFonts w:ascii="Times New Roman" w:hAnsi="Times New Roman" w:cs="Times New Roman"/>
              </w:rPr>
              <w:t xml:space="preserve"> bit</w:t>
            </w:r>
          </w:p>
        </w:tc>
        <w:tc>
          <w:tcPr>
            <w:tcW w:w="1710" w:type="dxa"/>
          </w:tcPr>
          <w:p w14:paraId="22879232"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No</w:t>
            </w:r>
          </w:p>
        </w:tc>
        <w:tc>
          <w:tcPr>
            <w:tcW w:w="2430" w:type="dxa"/>
          </w:tcPr>
          <w:p w14:paraId="460059FC"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Yes</w:t>
            </w:r>
          </w:p>
        </w:tc>
      </w:tr>
      <w:tr w:rsidR="005664FB" w14:paraId="165619D2" w14:textId="77777777" w:rsidTr="007178B2">
        <w:tc>
          <w:tcPr>
            <w:tcW w:w="2340" w:type="dxa"/>
          </w:tcPr>
          <w:p w14:paraId="20CCFA5C" w14:textId="77777777" w:rsidR="005664FB" w:rsidRPr="0060661D" w:rsidRDefault="005664FB" w:rsidP="007D08A4">
            <w:pPr>
              <w:jc w:val="center"/>
              <w:rPr>
                <w:rFonts w:ascii="Times New Roman" w:hAnsi="Times New Roman" w:cs="Times New Roman"/>
              </w:rPr>
            </w:pPr>
            <w:r w:rsidRPr="0060661D">
              <w:rPr>
                <w:rFonts w:ascii="Times New Roman" w:hAnsi="Times New Roman" w:cs="Times New Roman"/>
              </w:rPr>
              <w:t>Carrier indicator</w:t>
            </w:r>
          </w:p>
        </w:tc>
        <w:tc>
          <w:tcPr>
            <w:tcW w:w="2700" w:type="dxa"/>
          </w:tcPr>
          <w:p w14:paraId="72AD67EC" w14:textId="180E17F9" w:rsidR="005664FB" w:rsidRPr="0060661D" w:rsidRDefault="005664FB"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3</w:t>
            </w:r>
            <w:r w:rsidR="00A005BC">
              <w:rPr>
                <w:rFonts w:ascii="Times New Roman" w:hAnsi="Times New Roman" w:cs="Times New Roman"/>
              </w:rPr>
              <w:t xml:space="preserve"> bits</w:t>
            </w:r>
          </w:p>
        </w:tc>
        <w:tc>
          <w:tcPr>
            <w:tcW w:w="1710" w:type="dxa"/>
          </w:tcPr>
          <w:p w14:paraId="0178B409"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No</w:t>
            </w:r>
          </w:p>
        </w:tc>
        <w:tc>
          <w:tcPr>
            <w:tcW w:w="2430" w:type="dxa"/>
          </w:tcPr>
          <w:p w14:paraId="0E9F74F2"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Yes</w:t>
            </w:r>
          </w:p>
        </w:tc>
      </w:tr>
      <w:tr w:rsidR="00C116B5" w14:paraId="545CDDEC" w14:textId="77777777" w:rsidTr="007178B2">
        <w:tc>
          <w:tcPr>
            <w:tcW w:w="2340" w:type="dxa"/>
          </w:tcPr>
          <w:p w14:paraId="00294B39" w14:textId="3CD1E806" w:rsidR="00C116B5" w:rsidRPr="0060661D" w:rsidRDefault="00C116B5" w:rsidP="007D08A4">
            <w:pPr>
              <w:jc w:val="center"/>
              <w:rPr>
                <w:rFonts w:ascii="Times New Roman" w:hAnsi="Times New Roman" w:cs="Times New Roman"/>
              </w:rPr>
            </w:pPr>
            <w:r w:rsidRPr="0060661D">
              <w:rPr>
                <w:rFonts w:ascii="Times New Roman" w:hAnsi="Times New Roman" w:cs="Times New Roman"/>
              </w:rPr>
              <w:t xml:space="preserve">BWP </w:t>
            </w:r>
          </w:p>
        </w:tc>
        <w:tc>
          <w:tcPr>
            <w:tcW w:w="2700" w:type="dxa"/>
          </w:tcPr>
          <w:p w14:paraId="4B376ED5" w14:textId="5DD18BEB" w:rsidR="00C116B5" w:rsidRPr="0060661D" w:rsidRDefault="00C116B5"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2</w:t>
            </w:r>
            <w:r w:rsidR="00A005BC">
              <w:rPr>
                <w:rFonts w:ascii="Times New Roman" w:hAnsi="Times New Roman" w:cs="Times New Roman"/>
              </w:rPr>
              <w:t xml:space="preserve"> bits</w:t>
            </w:r>
          </w:p>
        </w:tc>
        <w:tc>
          <w:tcPr>
            <w:tcW w:w="1710" w:type="dxa"/>
          </w:tcPr>
          <w:p w14:paraId="28A3CE84" w14:textId="36AB13CA"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c>
          <w:tcPr>
            <w:tcW w:w="2430" w:type="dxa"/>
          </w:tcPr>
          <w:p w14:paraId="2F366210" w14:textId="5C230E63"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r>
      <w:tr w:rsidR="00C116B5" w14:paraId="1C6EFE48" w14:textId="77777777" w:rsidTr="007178B2">
        <w:tc>
          <w:tcPr>
            <w:tcW w:w="2340" w:type="dxa"/>
          </w:tcPr>
          <w:p w14:paraId="09BA85F9" w14:textId="3E6E9AB6" w:rsidR="00C116B5" w:rsidRPr="0060661D" w:rsidRDefault="00C116B5" w:rsidP="007D08A4">
            <w:pPr>
              <w:jc w:val="center"/>
              <w:rPr>
                <w:rFonts w:ascii="Times New Roman" w:hAnsi="Times New Roman" w:cs="Times New Roman"/>
              </w:rPr>
            </w:pPr>
            <w:r w:rsidRPr="0060661D">
              <w:rPr>
                <w:rFonts w:ascii="Times New Roman" w:hAnsi="Times New Roman" w:cs="Times New Roman"/>
              </w:rPr>
              <w:lastRenderedPageBreak/>
              <w:t>FDRA</w:t>
            </w:r>
          </w:p>
        </w:tc>
        <w:tc>
          <w:tcPr>
            <w:tcW w:w="2700" w:type="dxa"/>
          </w:tcPr>
          <w:p w14:paraId="53B24FC3" w14:textId="5F0EB450" w:rsidR="00C116B5" w:rsidRPr="0060661D" w:rsidRDefault="00A005BC" w:rsidP="007D08A4">
            <w:pPr>
              <w:jc w:val="center"/>
              <w:rPr>
                <w:rFonts w:ascii="Times New Roman" w:hAnsi="Times New Roman" w:cs="Times New Roman"/>
              </w:rPr>
            </w:pPr>
            <w:r w:rsidRPr="00A005BC">
              <w:rPr>
                <w:rFonts w:ascii="Times New Roman" w:hAnsi="Times New Roman" w:cs="Times New Roman"/>
              </w:rPr>
              <w:t>Depends on the resource allocation type and the BWP size</w:t>
            </w:r>
          </w:p>
        </w:tc>
        <w:tc>
          <w:tcPr>
            <w:tcW w:w="1710" w:type="dxa"/>
          </w:tcPr>
          <w:p w14:paraId="7AAACF6B" w14:textId="39E16B34"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430" w:type="dxa"/>
          </w:tcPr>
          <w:p w14:paraId="05E42513" w14:textId="7ED657B4"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r>
      <w:tr w:rsidR="00C116B5" w14:paraId="6FE8E6AE" w14:textId="77777777" w:rsidTr="007178B2">
        <w:tc>
          <w:tcPr>
            <w:tcW w:w="2340" w:type="dxa"/>
          </w:tcPr>
          <w:p w14:paraId="691DC25B" w14:textId="6AEAC791" w:rsidR="00C116B5" w:rsidRPr="0060661D" w:rsidRDefault="00C116B5" w:rsidP="007D08A4">
            <w:pPr>
              <w:jc w:val="center"/>
              <w:rPr>
                <w:rFonts w:ascii="Times New Roman" w:hAnsi="Times New Roman" w:cs="Times New Roman"/>
              </w:rPr>
            </w:pPr>
            <w:r w:rsidRPr="0060661D">
              <w:rPr>
                <w:rFonts w:ascii="Times New Roman" w:hAnsi="Times New Roman" w:cs="Times New Roman"/>
              </w:rPr>
              <w:t xml:space="preserve">TDRA </w:t>
            </w:r>
          </w:p>
        </w:tc>
        <w:tc>
          <w:tcPr>
            <w:tcW w:w="2700" w:type="dxa"/>
          </w:tcPr>
          <w:p w14:paraId="35B611B9" w14:textId="24049DE2" w:rsidR="00C116B5" w:rsidRPr="0060661D" w:rsidRDefault="00C116B5"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,1,2,3,4,5,</w:t>
            </w:r>
            <w:r w:rsidRPr="0060661D">
              <w:rPr>
                <w:rFonts w:ascii="Times New Roman" w:hAnsi="Times New Roman" w:cs="Times New Roman"/>
              </w:rPr>
              <w:t>6</w:t>
            </w:r>
            <w:r w:rsidR="00A005BC">
              <w:rPr>
                <w:rFonts w:ascii="Times New Roman" w:hAnsi="Times New Roman" w:cs="Times New Roman"/>
              </w:rPr>
              <w:t xml:space="preserve"> bits</w:t>
            </w:r>
          </w:p>
        </w:tc>
        <w:tc>
          <w:tcPr>
            <w:tcW w:w="1710" w:type="dxa"/>
          </w:tcPr>
          <w:p w14:paraId="24D2B8EE" w14:textId="5EFF969B"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c>
          <w:tcPr>
            <w:tcW w:w="2430" w:type="dxa"/>
          </w:tcPr>
          <w:p w14:paraId="430D4A51" w14:textId="0E419021"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r>
      <w:tr w:rsidR="00067A67" w14:paraId="74661D7E" w14:textId="77777777" w:rsidTr="007178B2">
        <w:tc>
          <w:tcPr>
            <w:tcW w:w="2340" w:type="dxa"/>
          </w:tcPr>
          <w:p w14:paraId="3FF7E985" w14:textId="1AAC1357" w:rsidR="00067A67" w:rsidRPr="0060661D" w:rsidRDefault="00067A67" w:rsidP="007D08A4">
            <w:pPr>
              <w:jc w:val="center"/>
              <w:rPr>
                <w:rFonts w:ascii="Times New Roman" w:hAnsi="Times New Roman" w:cs="Times New Roman"/>
              </w:rPr>
            </w:pPr>
            <w:r>
              <w:rPr>
                <w:rFonts w:ascii="Times New Roman" w:hAnsi="Times New Roman" w:cs="Times New Roman"/>
              </w:rPr>
              <w:t>VRB-to-PRB mapping</w:t>
            </w:r>
          </w:p>
        </w:tc>
        <w:tc>
          <w:tcPr>
            <w:tcW w:w="2700" w:type="dxa"/>
          </w:tcPr>
          <w:p w14:paraId="24C678FF" w14:textId="4E525FB3" w:rsidR="00067A67" w:rsidRPr="0060661D" w:rsidRDefault="00067A67"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1</w:t>
            </w:r>
            <w:r w:rsidR="00A005BC">
              <w:rPr>
                <w:rFonts w:ascii="Times New Roman" w:hAnsi="Times New Roman" w:cs="Times New Roman"/>
              </w:rPr>
              <w:t xml:space="preserve"> bit</w:t>
            </w:r>
          </w:p>
        </w:tc>
        <w:tc>
          <w:tcPr>
            <w:tcW w:w="1710" w:type="dxa"/>
          </w:tcPr>
          <w:p w14:paraId="6D1C94C4" w14:textId="5C6594CF" w:rsidR="00067A67" w:rsidRDefault="007649D8" w:rsidP="007D08A4">
            <w:pPr>
              <w:jc w:val="center"/>
              <w:rPr>
                <w:rFonts w:ascii="Times New Roman" w:hAnsi="Times New Roman" w:cs="Times New Roman"/>
              </w:rPr>
            </w:pPr>
            <w:r>
              <w:rPr>
                <w:rFonts w:ascii="Times New Roman" w:hAnsi="Times New Roman" w:cs="Times New Roman"/>
              </w:rPr>
              <w:t>Yes</w:t>
            </w:r>
          </w:p>
        </w:tc>
        <w:tc>
          <w:tcPr>
            <w:tcW w:w="2430" w:type="dxa"/>
          </w:tcPr>
          <w:p w14:paraId="7C842400" w14:textId="2F7CAABE" w:rsidR="00067A67" w:rsidRDefault="007649D8" w:rsidP="007D08A4">
            <w:pPr>
              <w:jc w:val="center"/>
              <w:rPr>
                <w:rFonts w:ascii="Times New Roman" w:hAnsi="Times New Roman" w:cs="Times New Roman"/>
              </w:rPr>
            </w:pPr>
            <w:r>
              <w:rPr>
                <w:rFonts w:ascii="Times New Roman" w:hAnsi="Times New Roman" w:cs="Times New Roman"/>
              </w:rPr>
              <w:t>Yes</w:t>
            </w:r>
          </w:p>
        </w:tc>
      </w:tr>
      <w:tr w:rsidR="00C116B5" w14:paraId="02F8C6FA" w14:textId="77777777" w:rsidTr="007178B2">
        <w:tc>
          <w:tcPr>
            <w:tcW w:w="2340" w:type="dxa"/>
          </w:tcPr>
          <w:p w14:paraId="54E69892" w14:textId="2F95E4B7" w:rsidR="00C116B5" w:rsidRPr="0060661D" w:rsidRDefault="00222FD9" w:rsidP="007D08A4">
            <w:pPr>
              <w:jc w:val="center"/>
              <w:rPr>
                <w:rFonts w:ascii="Times New Roman" w:hAnsi="Times New Roman" w:cs="Times New Roman"/>
              </w:rPr>
            </w:pPr>
            <w:r>
              <w:rPr>
                <w:rFonts w:ascii="Times New Roman" w:hAnsi="Times New Roman" w:cs="Times New Roman"/>
              </w:rPr>
              <w:t>PRB bundling size indicator</w:t>
            </w:r>
            <w:r w:rsidR="00C116B5" w:rsidRPr="0060661D">
              <w:rPr>
                <w:rFonts w:ascii="Times New Roman" w:hAnsi="Times New Roman" w:cs="Times New Roman"/>
              </w:rPr>
              <w:t xml:space="preserve"> </w:t>
            </w:r>
          </w:p>
        </w:tc>
        <w:tc>
          <w:tcPr>
            <w:tcW w:w="2700" w:type="dxa"/>
          </w:tcPr>
          <w:p w14:paraId="2D780084" w14:textId="0C79231E" w:rsidR="00C116B5" w:rsidRPr="0060661D" w:rsidRDefault="00C116B5"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1</w:t>
            </w:r>
            <w:r w:rsidR="00A005BC">
              <w:rPr>
                <w:rFonts w:ascii="Times New Roman" w:hAnsi="Times New Roman" w:cs="Times New Roman"/>
              </w:rPr>
              <w:t xml:space="preserve"> bit</w:t>
            </w:r>
          </w:p>
        </w:tc>
        <w:tc>
          <w:tcPr>
            <w:tcW w:w="1710" w:type="dxa"/>
          </w:tcPr>
          <w:p w14:paraId="6FB89BDF" w14:textId="2E684932"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430" w:type="dxa"/>
          </w:tcPr>
          <w:p w14:paraId="1840A4A3" w14:textId="5E2547AC"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r>
      <w:tr w:rsidR="00222FD9" w14:paraId="1614AEB3" w14:textId="77777777" w:rsidTr="007178B2">
        <w:tc>
          <w:tcPr>
            <w:tcW w:w="2340" w:type="dxa"/>
          </w:tcPr>
          <w:p w14:paraId="766862F4" w14:textId="0B6A22DF" w:rsidR="00222FD9" w:rsidRDefault="00222FD9" w:rsidP="007D08A4">
            <w:pPr>
              <w:jc w:val="center"/>
              <w:rPr>
                <w:rFonts w:ascii="Times New Roman" w:hAnsi="Times New Roman" w:cs="Times New Roman"/>
              </w:rPr>
            </w:pPr>
            <w:r>
              <w:rPr>
                <w:rFonts w:ascii="Times New Roman" w:hAnsi="Times New Roman" w:cs="Times New Roman"/>
              </w:rPr>
              <w:t>Rate matching indicator</w:t>
            </w:r>
          </w:p>
        </w:tc>
        <w:tc>
          <w:tcPr>
            <w:tcW w:w="2700" w:type="dxa"/>
          </w:tcPr>
          <w:p w14:paraId="1DA91A36" w14:textId="60A0301F" w:rsidR="00222FD9" w:rsidRPr="0060661D" w:rsidRDefault="00B82BC0" w:rsidP="007D08A4">
            <w:pPr>
              <w:jc w:val="center"/>
              <w:rPr>
                <w:rFonts w:ascii="Times New Roman" w:hAnsi="Times New Roman" w:cs="Times New Roman"/>
              </w:rPr>
            </w:pPr>
            <w:r>
              <w:rPr>
                <w:rFonts w:ascii="Times New Roman" w:hAnsi="Times New Roman" w:cs="Times New Roman"/>
              </w:rPr>
              <w:t>0</w:t>
            </w:r>
            <w:r w:rsidR="009C73F9">
              <w:rPr>
                <w:rFonts w:ascii="Times New Roman" w:hAnsi="Times New Roman" w:cs="Times New Roman"/>
              </w:rPr>
              <w:t>,</w:t>
            </w:r>
            <w:r>
              <w:rPr>
                <w:rFonts w:ascii="Times New Roman" w:hAnsi="Times New Roman" w:cs="Times New Roman"/>
              </w:rPr>
              <w:t>2</w:t>
            </w:r>
            <w:r w:rsidR="00A005BC">
              <w:rPr>
                <w:rFonts w:ascii="Times New Roman" w:hAnsi="Times New Roman" w:cs="Times New Roman"/>
              </w:rPr>
              <w:t xml:space="preserve"> bits</w:t>
            </w:r>
          </w:p>
        </w:tc>
        <w:tc>
          <w:tcPr>
            <w:tcW w:w="1710" w:type="dxa"/>
          </w:tcPr>
          <w:p w14:paraId="7B5F4EEC" w14:textId="02AEEA9A" w:rsidR="00222FD9"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430" w:type="dxa"/>
          </w:tcPr>
          <w:p w14:paraId="1263B49D" w14:textId="43DCF55B" w:rsidR="00222FD9"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82BC0" w14:paraId="094B1614" w14:textId="77777777" w:rsidTr="007178B2">
        <w:tc>
          <w:tcPr>
            <w:tcW w:w="2340" w:type="dxa"/>
          </w:tcPr>
          <w:p w14:paraId="26D6D517" w14:textId="3E43B456" w:rsidR="00B82BC0" w:rsidRDefault="00B82BC0" w:rsidP="007D08A4">
            <w:pPr>
              <w:jc w:val="center"/>
              <w:rPr>
                <w:rFonts w:ascii="Times New Roman" w:hAnsi="Times New Roman" w:cs="Times New Roman"/>
              </w:rPr>
            </w:pPr>
            <w:r>
              <w:rPr>
                <w:rFonts w:ascii="Times New Roman" w:hAnsi="Times New Roman" w:cs="Times New Roman"/>
              </w:rPr>
              <w:t>ZP CSI-RS trigger</w:t>
            </w:r>
          </w:p>
        </w:tc>
        <w:tc>
          <w:tcPr>
            <w:tcW w:w="2700" w:type="dxa"/>
          </w:tcPr>
          <w:p w14:paraId="1AB9AA6D" w14:textId="45CF26B7" w:rsidR="00B82BC0" w:rsidRDefault="00B82BC0" w:rsidP="007D08A4">
            <w:pPr>
              <w:jc w:val="center"/>
              <w:rPr>
                <w:rFonts w:ascii="Times New Roman" w:hAnsi="Times New Roman" w:cs="Times New Roman"/>
              </w:rPr>
            </w:pPr>
            <w:r>
              <w:rPr>
                <w:rFonts w:ascii="Times New Roman" w:hAnsi="Times New Roman" w:cs="Times New Roman"/>
              </w:rPr>
              <w:t>0</w:t>
            </w:r>
            <w:r w:rsidR="009C73F9">
              <w:rPr>
                <w:rFonts w:ascii="Times New Roman" w:hAnsi="Times New Roman" w:cs="Times New Roman"/>
              </w:rPr>
              <w:t>,</w:t>
            </w:r>
            <w:r>
              <w:rPr>
                <w:rFonts w:ascii="Times New Roman" w:hAnsi="Times New Roman" w:cs="Times New Roman"/>
              </w:rPr>
              <w:t>2</w:t>
            </w:r>
            <w:r w:rsidR="00A005BC">
              <w:rPr>
                <w:rFonts w:ascii="Times New Roman" w:hAnsi="Times New Roman" w:cs="Times New Roman"/>
              </w:rPr>
              <w:t xml:space="preserve"> bits</w:t>
            </w:r>
          </w:p>
        </w:tc>
        <w:tc>
          <w:tcPr>
            <w:tcW w:w="1710" w:type="dxa"/>
          </w:tcPr>
          <w:p w14:paraId="5FCBCD9F" w14:textId="5EC99C67" w:rsidR="00B82BC0"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430" w:type="dxa"/>
          </w:tcPr>
          <w:p w14:paraId="289C252E" w14:textId="7C82FE21" w:rsidR="00B82BC0" w:rsidRPr="0060661D" w:rsidRDefault="007649D8" w:rsidP="007D08A4">
            <w:pPr>
              <w:jc w:val="center"/>
              <w:rPr>
                <w:rFonts w:ascii="Times New Roman" w:hAnsi="Times New Roman" w:cs="Times New Roman"/>
              </w:rPr>
            </w:pPr>
            <w:r>
              <w:rPr>
                <w:rFonts w:ascii="Times New Roman" w:hAnsi="Times New Roman" w:cs="Times New Roman"/>
              </w:rPr>
              <w:t>Yes</w:t>
            </w:r>
          </w:p>
        </w:tc>
      </w:tr>
      <w:tr w:rsidR="00C116B5" w14:paraId="4383FA79" w14:textId="77777777" w:rsidTr="007178B2">
        <w:tc>
          <w:tcPr>
            <w:tcW w:w="2340" w:type="dxa"/>
          </w:tcPr>
          <w:p w14:paraId="1CF61C6B" w14:textId="2407BE82" w:rsidR="00C116B5" w:rsidRPr="0060661D" w:rsidRDefault="00C116B5" w:rsidP="007D08A4">
            <w:pPr>
              <w:jc w:val="center"/>
              <w:rPr>
                <w:rFonts w:ascii="Times New Roman" w:hAnsi="Times New Roman" w:cs="Times New Roman"/>
              </w:rPr>
            </w:pPr>
            <w:r w:rsidRPr="0060661D">
              <w:rPr>
                <w:rFonts w:ascii="Times New Roman" w:hAnsi="Times New Roman" w:cs="Times New Roman"/>
              </w:rPr>
              <w:t xml:space="preserve">MCS </w:t>
            </w:r>
            <w:r w:rsidR="00F5792E">
              <w:rPr>
                <w:rFonts w:ascii="Times New Roman" w:hAnsi="Times New Roman" w:cs="Times New Roman"/>
              </w:rPr>
              <w:t>for TB1</w:t>
            </w:r>
          </w:p>
        </w:tc>
        <w:tc>
          <w:tcPr>
            <w:tcW w:w="2700" w:type="dxa"/>
          </w:tcPr>
          <w:p w14:paraId="28AD062C" w14:textId="36710D75" w:rsidR="00C116B5" w:rsidRPr="0060661D" w:rsidRDefault="00C116B5" w:rsidP="007D08A4">
            <w:pPr>
              <w:jc w:val="center"/>
              <w:rPr>
                <w:rFonts w:ascii="Times New Roman" w:hAnsi="Times New Roman" w:cs="Times New Roman"/>
              </w:rPr>
            </w:pPr>
            <w:r w:rsidRPr="0060661D">
              <w:rPr>
                <w:rFonts w:ascii="Times New Roman" w:hAnsi="Times New Roman" w:cs="Times New Roman"/>
              </w:rPr>
              <w:t>5</w:t>
            </w:r>
            <w:r w:rsidR="00A005BC">
              <w:rPr>
                <w:rFonts w:ascii="Times New Roman" w:hAnsi="Times New Roman" w:cs="Times New Roman"/>
              </w:rPr>
              <w:t xml:space="preserve"> bits</w:t>
            </w:r>
          </w:p>
        </w:tc>
        <w:tc>
          <w:tcPr>
            <w:tcW w:w="1710" w:type="dxa"/>
          </w:tcPr>
          <w:p w14:paraId="10D2938A" w14:textId="5A102AEE"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430" w:type="dxa"/>
          </w:tcPr>
          <w:p w14:paraId="7972C888" w14:textId="0E668763" w:rsidR="00C116B5" w:rsidRPr="0060661D" w:rsidRDefault="00D609C7" w:rsidP="007D08A4">
            <w:pPr>
              <w:jc w:val="center"/>
              <w:rPr>
                <w:rFonts w:ascii="Times New Roman" w:hAnsi="Times New Roman" w:cs="Times New Roman"/>
              </w:rPr>
            </w:pPr>
            <w:r>
              <w:rPr>
                <w:rFonts w:ascii="Times New Roman" w:hAnsi="Times New Roman" w:cs="Times New Roman"/>
              </w:rPr>
              <w:t>No</w:t>
            </w:r>
          </w:p>
        </w:tc>
      </w:tr>
      <w:tr w:rsidR="00C116B5" w14:paraId="5F9F76B1" w14:textId="77777777" w:rsidTr="007178B2">
        <w:tc>
          <w:tcPr>
            <w:tcW w:w="2340" w:type="dxa"/>
          </w:tcPr>
          <w:p w14:paraId="392CD18B" w14:textId="53E25E48" w:rsidR="00C116B5" w:rsidRPr="0060661D" w:rsidRDefault="00C116B5" w:rsidP="007D08A4">
            <w:pPr>
              <w:jc w:val="center"/>
              <w:rPr>
                <w:rFonts w:ascii="Times New Roman" w:hAnsi="Times New Roman" w:cs="Times New Roman"/>
              </w:rPr>
            </w:pPr>
            <w:r w:rsidRPr="0060661D">
              <w:rPr>
                <w:rFonts w:ascii="Times New Roman" w:hAnsi="Times New Roman" w:cs="Times New Roman"/>
              </w:rPr>
              <w:t>NDI</w:t>
            </w:r>
            <w:r w:rsidR="00175E9B">
              <w:rPr>
                <w:rFonts w:ascii="Times New Roman" w:hAnsi="Times New Roman" w:cs="Times New Roman"/>
              </w:rPr>
              <w:t xml:space="preserve"> for TB1</w:t>
            </w:r>
          </w:p>
        </w:tc>
        <w:tc>
          <w:tcPr>
            <w:tcW w:w="2700" w:type="dxa"/>
          </w:tcPr>
          <w:p w14:paraId="076F9652" w14:textId="03EB0D73" w:rsidR="00C116B5" w:rsidRPr="0060661D" w:rsidRDefault="00C116B5" w:rsidP="007D08A4">
            <w:pPr>
              <w:jc w:val="center"/>
              <w:rPr>
                <w:rFonts w:ascii="Times New Roman" w:hAnsi="Times New Roman" w:cs="Times New Roman"/>
              </w:rPr>
            </w:pPr>
            <w:r w:rsidRPr="0060661D">
              <w:rPr>
                <w:rFonts w:ascii="Times New Roman" w:hAnsi="Times New Roman" w:cs="Times New Roman"/>
              </w:rPr>
              <w:t>1</w:t>
            </w:r>
            <w:r w:rsidR="009C73F9">
              <w:rPr>
                <w:rFonts w:ascii="Times New Roman" w:hAnsi="Times New Roman" w:cs="Times New Roman"/>
              </w:rPr>
              <w:t>,2,3,4,5,6,7,</w:t>
            </w:r>
            <w:r w:rsidRPr="0060661D">
              <w:rPr>
                <w:rFonts w:ascii="Times New Roman" w:hAnsi="Times New Roman" w:cs="Times New Roman"/>
              </w:rPr>
              <w:t>8</w:t>
            </w:r>
            <w:r w:rsidR="00A005BC">
              <w:rPr>
                <w:rFonts w:ascii="Times New Roman" w:hAnsi="Times New Roman" w:cs="Times New Roman"/>
              </w:rPr>
              <w:t xml:space="preserve"> bits</w:t>
            </w:r>
          </w:p>
        </w:tc>
        <w:tc>
          <w:tcPr>
            <w:tcW w:w="1710" w:type="dxa"/>
          </w:tcPr>
          <w:p w14:paraId="5EE66C94" w14:textId="22A704BD"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430" w:type="dxa"/>
          </w:tcPr>
          <w:p w14:paraId="48E04AB9" w14:textId="0F2CDFCE" w:rsidR="00C116B5" w:rsidRPr="0060661D" w:rsidRDefault="007649D8" w:rsidP="007D08A4">
            <w:pPr>
              <w:jc w:val="center"/>
              <w:rPr>
                <w:rFonts w:ascii="Times New Roman" w:hAnsi="Times New Roman" w:cs="Times New Roman"/>
              </w:rPr>
            </w:pPr>
            <w:r>
              <w:rPr>
                <w:rFonts w:ascii="Times New Roman" w:hAnsi="Times New Roman" w:cs="Times New Roman"/>
              </w:rPr>
              <w:t>No</w:t>
            </w:r>
          </w:p>
        </w:tc>
      </w:tr>
      <w:tr w:rsidR="00C116B5" w14:paraId="50E1E10E" w14:textId="77777777" w:rsidTr="007178B2">
        <w:tc>
          <w:tcPr>
            <w:tcW w:w="2340" w:type="dxa"/>
          </w:tcPr>
          <w:p w14:paraId="03995C31" w14:textId="1EE18738" w:rsidR="00C116B5" w:rsidRPr="0060661D" w:rsidRDefault="00C116B5" w:rsidP="007D08A4">
            <w:pPr>
              <w:jc w:val="center"/>
              <w:rPr>
                <w:rFonts w:ascii="Times New Roman" w:hAnsi="Times New Roman" w:cs="Times New Roman"/>
              </w:rPr>
            </w:pPr>
            <w:r w:rsidRPr="0060661D">
              <w:rPr>
                <w:rFonts w:ascii="Times New Roman" w:hAnsi="Times New Roman" w:cs="Times New Roman"/>
              </w:rPr>
              <w:t>RV</w:t>
            </w:r>
            <w:r w:rsidR="004C26CD">
              <w:rPr>
                <w:rFonts w:ascii="Times New Roman" w:hAnsi="Times New Roman" w:cs="Times New Roman"/>
              </w:rPr>
              <w:t xml:space="preserve"> for TB1</w:t>
            </w:r>
          </w:p>
        </w:tc>
        <w:tc>
          <w:tcPr>
            <w:tcW w:w="2700" w:type="dxa"/>
          </w:tcPr>
          <w:p w14:paraId="2D7268E4" w14:textId="2F9F0112" w:rsidR="00C116B5" w:rsidRPr="0060661D" w:rsidRDefault="00C116B5" w:rsidP="007D08A4">
            <w:pPr>
              <w:jc w:val="center"/>
              <w:rPr>
                <w:rFonts w:ascii="Times New Roman" w:hAnsi="Times New Roman" w:cs="Times New Roman"/>
              </w:rPr>
            </w:pPr>
            <w:r w:rsidRPr="0060661D">
              <w:rPr>
                <w:rFonts w:ascii="Times New Roman" w:hAnsi="Times New Roman" w:cs="Times New Roman"/>
              </w:rPr>
              <w:t>2</w:t>
            </w:r>
            <w:r w:rsidR="009C73F9">
              <w:rPr>
                <w:rFonts w:ascii="Times New Roman" w:hAnsi="Times New Roman" w:cs="Times New Roman"/>
              </w:rPr>
              <w:t>,3,4,5,6,7,</w:t>
            </w:r>
            <w:r w:rsidRPr="0060661D">
              <w:rPr>
                <w:rFonts w:ascii="Times New Roman" w:hAnsi="Times New Roman" w:cs="Times New Roman"/>
              </w:rPr>
              <w:t>8</w:t>
            </w:r>
            <w:r w:rsidR="00A005BC">
              <w:rPr>
                <w:rFonts w:ascii="Times New Roman" w:hAnsi="Times New Roman" w:cs="Times New Roman"/>
              </w:rPr>
              <w:t xml:space="preserve"> bits</w:t>
            </w:r>
          </w:p>
        </w:tc>
        <w:tc>
          <w:tcPr>
            <w:tcW w:w="1710" w:type="dxa"/>
          </w:tcPr>
          <w:p w14:paraId="192EC94C" w14:textId="1E8890B4" w:rsidR="00C116B5" w:rsidRPr="0060661D" w:rsidRDefault="00D609C7" w:rsidP="007D08A4">
            <w:pPr>
              <w:jc w:val="center"/>
              <w:rPr>
                <w:rFonts w:ascii="Times New Roman" w:hAnsi="Times New Roman" w:cs="Times New Roman"/>
              </w:rPr>
            </w:pPr>
            <w:r>
              <w:rPr>
                <w:rFonts w:ascii="Times New Roman" w:hAnsi="Times New Roman" w:cs="Times New Roman"/>
              </w:rPr>
              <w:t>Yes</w:t>
            </w:r>
          </w:p>
        </w:tc>
        <w:tc>
          <w:tcPr>
            <w:tcW w:w="2430" w:type="dxa"/>
          </w:tcPr>
          <w:p w14:paraId="32ED339D" w14:textId="4E0FE241" w:rsidR="00C116B5" w:rsidRPr="0060661D" w:rsidRDefault="00D609C7" w:rsidP="007D08A4">
            <w:pPr>
              <w:jc w:val="center"/>
              <w:rPr>
                <w:rFonts w:ascii="Times New Roman" w:hAnsi="Times New Roman" w:cs="Times New Roman"/>
              </w:rPr>
            </w:pPr>
            <w:r>
              <w:rPr>
                <w:rFonts w:ascii="Times New Roman" w:hAnsi="Times New Roman" w:cs="Times New Roman"/>
              </w:rPr>
              <w:t>No</w:t>
            </w:r>
          </w:p>
        </w:tc>
      </w:tr>
      <w:tr w:rsidR="004C26CD" w14:paraId="5755BE7C" w14:textId="77777777" w:rsidTr="007178B2">
        <w:tc>
          <w:tcPr>
            <w:tcW w:w="2340" w:type="dxa"/>
          </w:tcPr>
          <w:p w14:paraId="33042F5D" w14:textId="2599F9F1" w:rsidR="004C26CD" w:rsidRPr="0060661D" w:rsidRDefault="004C26CD" w:rsidP="004C26CD">
            <w:pPr>
              <w:jc w:val="center"/>
              <w:rPr>
                <w:rFonts w:ascii="Times New Roman" w:hAnsi="Times New Roman" w:cs="Times New Roman"/>
              </w:rPr>
            </w:pPr>
            <w:r w:rsidRPr="0060661D">
              <w:rPr>
                <w:rFonts w:ascii="Times New Roman" w:hAnsi="Times New Roman" w:cs="Times New Roman"/>
              </w:rPr>
              <w:t xml:space="preserve">MCS </w:t>
            </w:r>
            <w:r>
              <w:rPr>
                <w:rFonts w:ascii="Times New Roman" w:hAnsi="Times New Roman" w:cs="Times New Roman"/>
              </w:rPr>
              <w:t>for TB</w:t>
            </w:r>
            <w:r w:rsidR="00563695">
              <w:rPr>
                <w:rFonts w:ascii="Times New Roman" w:hAnsi="Times New Roman" w:cs="Times New Roman"/>
              </w:rPr>
              <w:t>2</w:t>
            </w:r>
          </w:p>
        </w:tc>
        <w:tc>
          <w:tcPr>
            <w:tcW w:w="2700" w:type="dxa"/>
          </w:tcPr>
          <w:p w14:paraId="4299C074" w14:textId="15BA1D1C" w:rsidR="004C26CD" w:rsidRPr="0060661D" w:rsidRDefault="004C26CD" w:rsidP="004C26CD">
            <w:pPr>
              <w:jc w:val="center"/>
              <w:rPr>
                <w:rFonts w:ascii="Times New Roman" w:hAnsi="Times New Roman" w:cs="Times New Roman"/>
              </w:rPr>
            </w:pPr>
            <w:r w:rsidRPr="0060661D">
              <w:rPr>
                <w:rFonts w:ascii="Times New Roman" w:hAnsi="Times New Roman" w:cs="Times New Roman"/>
              </w:rPr>
              <w:t>5</w:t>
            </w:r>
            <w:r w:rsidR="00A005BC">
              <w:rPr>
                <w:rFonts w:ascii="Times New Roman" w:hAnsi="Times New Roman" w:cs="Times New Roman"/>
              </w:rPr>
              <w:t xml:space="preserve"> bits</w:t>
            </w:r>
          </w:p>
        </w:tc>
        <w:tc>
          <w:tcPr>
            <w:tcW w:w="1710" w:type="dxa"/>
          </w:tcPr>
          <w:p w14:paraId="1F78E86D" w14:textId="6C5B7A1D"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430" w:type="dxa"/>
          </w:tcPr>
          <w:p w14:paraId="7C795F9B" w14:textId="2400E224" w:rsidR="004C26CD" w:rsidRPr="0060661D" w:rsidRDefault="00D609C7" w:rsidP="004C26CD">
            <w:pPr>
              <w:jc w:val="center"/>
              <w:rPr>
                <w:rFonts w:ascii="Times New Roman" w:hAnsi="Times New Roman" w:cs="Times New Roman"/>
              </w:rPr>
            </w:pPr>
            <w:r>
              <w:rPr>
                <w:rFonts w:ascii="Times New Roman" w:hAnsi="Times New Roman" w:cs="Times New Roman"/>
              </w:rPr>
              <w:t>No</w:t>
            </w:r>
          </w:p>
        </w:tc>
      </w:tr>
      <w:tr w:rsidR="004C26CD" w14:paraId="55A09684" w14:textId="77777777" w:rsidTr="007178B2">
        <w:tc>
          <w:tcPr>
            <w:tcW w:w="2340" w:type="dxa"/>
          </w:tcPr>
          <w:p w14:paraId="6B6E3509" w14:textId="38BF3BB8" w:rsidR="004C26CD" w:rsidRPr="0060661D" w:rsidRDefault="004C26CD" w:rsidP="004C26CD">
            <w:pPr>
              <w:jc w:val="center"/>
              <w:rPr>
                <w:rFonts w:ascii="Times New Roman" w:hAnsi="Times New Roman" w:cs="Times New Roman"/>
              </w:rPr>
            </w:pPr>
            <w:r w:rsidRPr="0060661D">
              <w:rPr>
                <w:rFonts w:ascii="Times New Roman" w:hAnsi="Times New Roman" w:cs="Times New Roman"/>
              </w:rPr>
              <w:t>NDI</w:t>
            </w:r>
            <w:r>
              <w:rPr>
                <w:rFonts w:ascii="Times New Roman" w:hAnsi="Times New Roman" w:cs="Times New Roman"/>
              </w:rPr>
              <w:t xml:space="preserve"> for TB</w:t>
            </w:r>
            <w:r w:rsidR="00563695">
              <w:rPr>
                <w:rFonts w:ascii="Times New Roman" w:hAnsi="Times New Roman" w:cs="Times New Roman"/>
              </w:rPr>
              <w:t>2</w:t>
            </w:r>
          </w:p>
        </w:tc>
        <w:tc>
          <w:tcPr>
            <w:tcW w:w="2700" w:type="dxa"/>
          </w:tcPr>
          <w:p w14:paraId="7DF58497" w14:textId="54F52D29" w:rsidR="004C26CD" w:rsidRPr="0060661D" w:rsidRDefault="001F34C6" w:rsidP="004C26CD">
            <w:pPr>
              <w:jc w:val="center"/>
              <w:rPr>
                <w:rFonts w:ascii="Times New Roman" w:hAnsi="Times New Roman" w:cs="Times New Roman"/>
              </w:rPr>
            </w:pPr>
            <w:r w:rsidRPr="0060661D">
              <w:rPr>
                <w:rFonts w:ascii="Times New Roman" w:hAnsi="Times New Roman" w:cs="Times New Roman"/>
              </w:rPr>
              <w:t>1</w:t>
            </w:r>
            <w:r>
              <w:rPr>
                <w:rFonts w:ascii="Times New Roman" w:hAnsi="Times New Roman" w:cs="Times New Roman"/>
              </w:rPr>
              <w:t>,2,3,4,5,6,7,</w:t>
            </w:r>
            <w:r w:rsidRPr="0060661D">
              <w:rPr>
                <w:rFonts w:ascii="Times New Roman" w:hAnsi="Times New Roman" w:cs="Times New Roman"/>
              </w:rPr>
              <w:t>8</w:t>
            </w:r>
            <w:r w:rsidR="00A005BC">
              <w:rPr>
                <w:rFonts w:ascii="Times New Roman" w:hAnsi="Times New Roman" w:cs="Times New Roman"/>
              </w:rPr>
              <w:t xml:space="preserve"> bits</w:t>
            </w:r>
          </w:p>
        </w:tc>
        <w:tc>
          <w:tcPr>
            <w:tcW w:w="1710" w:type="dxa"/>
          </w:tcPr>
          <w:p w14:paraId="4EEC8B77" w14:textId="1058CBE4"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430" w:type="dxa"/>
          </w:tcPr>
          <w:p w14:paraId="63AF42BF" w14:textId="4C3BA1E2" w:rsidR="004C26CD" w:rsidRPr="0060661D" w:rsidRDefault="00D609C7" w:rsidP="004C26CD">
            <w:pPr>
              <w:jc w:val="center"/>
              <w:rPr>
                <w:rFonts w:ascii="Times New Roman" w:hAnsi="Times New Roman" w:cs="Times New Roman"/>
              </w:rPr>
            </w:pPr>
            <w:r>
              <w:rPr>
                <w:rFonts w:ascii="Times New Roman" w:hAnsi="Times New Roman" w:cs="Times New Roman"/>
              </w:rPr>
              <w:t>No</w:t>
            </w:r>
          </w:p>
        </w:tc>
      </w:tr>
      <w:tr w:rsidR="004C26CD" w14:paraId="04471BCA" w14:textId="77777777" w:rsidTr="007178B2">
        <w:tc>
          <w:tcPr>
            <w:tcW w:w="2340" w:type="dxa"/>
          </w:tcPr>
          <w:p w14:paraId="371652A2" w14:textId="38E08DC6" w:rsidR="004C26CD" w:rsidRPr="0060661D" w:rsidRDefault="004C26CD" w:rsidP="004C26CD">
            <w:pPr>
              <w:jc w:val="center"/>
              <w:rPr>
                <w:rFonts w:ascii="Times New Roman" w:hAnsi="Times New Roman" w:cs="Times New Roman"/>
              </w:rPr>
            </w:pPr>
            <w:r w:rsidRPr="0060661D">
              <w:rPr>
                <w:rFonts w:ascii="Times New Roman" w:hAnsi="Times New Roman" w:cs="Times New Roman"/>
              </w:rPr>
              <w:t>RV</w:t>
            </w:r>
            <w:r>
              <w:rPr>
                <w:rFonts w:ascii="Times New Roman" w:hAnsi="Times New Roman" w:cs="Times New Roman"/>
              </w:rPr>
              <w:t xml:space="preserve"> for TB</w:t>
            </w:r>
            <w:r w:rsidR="00563695">
              <w:rPr>
                <w:rFonts w:ascii="Times New Roman" w:hAnsi="Times New Roman" w:cs="Times New Roman"/>
              </w:rPr>
              <w:t>2</w:t>
            </w:r>
          </w:p>
        </w:tc>
        <w:tc>
          <w:tcPr>
            <w:tcW w:w="2700" w:type="dxa"/>
          </w:tcPr>
          <w:p w14:paraId="6E6CF1A8" w14:textId="3EC62280" w:rsidR="004C26CD" w:rsidRPr="0060661D" w:rsidRDefault="001F34C6" w:rsidP="004C26CD">
            <w:pPr>
              <w:jc w:val="center"/>
              <w:rPr>
                <w:rFonts w:ascii="Times New Roman" w:hAnsi="Times New Roman" w:cs="Times New Roman"/>
              </w:rPr>
            </w:pPr>
            <w:r w:rsidRPr="0060661D">
              <w:rPr>
                <w:rFonts w:ascii="Times New Roman" w:hAnsi="Times New Roman" w:cs="Times New Roman"/>
              </w:rPr>
              <w:t>2</w:t>
            </w:r>
            <w:r>
              <w:rPr>
                <w:rFonts w:ascii="Times New Roman" w:hAnsi="Times New Roman" w:cs="Times New Roman"/>
              </w:rPr>
              <w:t>,3,4,5,6,7,</w:t>
            </w:r>
            <w:r w:rsidRPr="0060661D">
              <w:rPr>
                <w:rFonts w:ascii="Times New Roman" w:hAnsi="Times New Roman" w:cs="Times New Roman"/>
              </w:rPr>
              <w:t>8</w:t>
            </w:r>
            <w:r w:rsidR="00A005BC">
              <w:rPr>
                <w:rFonts w:ascii="Times New Roman" w:hAnsi="Times New Roman" w:cs="Times New Roman"/>
              </w:rPr>
              <w:t xml:space="preserve"> bits</w:t>
            </w:r>
          </w:p>
        </w:tc>
        <w:tc>
          <w:tcPr>
            <w:tcW w:w="1710" w:type="dxa"/>
          </w:tcPr>
          <w:p w14:paraId="647FADF2" w14:textId="7ADCA4B7"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430" w:type="dxa"/>
          </w:tcPr>
          <w:p w14:paraId="1140F6C2" w14:textId="304075FB" w:rsidR="004C26CD" w:rsidRPr="0060661D" w:rsidRDefault="00D609C7" w:rsidP="004C26CD">
            <w:pPr>
              <w:jc w:val="center"/>
              <w:rPr>
                <w:rFonts w:ascii="Times New Roman" w:hAnsi="Times New Roman" w:cs="Times New Roman"/>
              </w:rPr>
            </w:pPr>
            <w:r>
              <w:rPr>
                <w:rFonts w:ascii="Times New Roman" w:hAnsi="Times New Roman" w:cs="Times New Roman"/>
              </w:rPr>
              <w:t>No</w:t>
            </w:r>
          </w:p>
        </w:tc>
      </w:tr>
      <w:tr w:rsidR="004C26CD" w14:paraId="62AE56E4" w14:textId="77777777" w:rsidTr="007178B2">
        <w:tc>
          <w:tcPr>
            <w:tcW w:w="2340" w:type="dxa"/>
          </w:tcPr>
          <w:p w14:paraId="0483B9D2" w14:textId="6AC054E1" w:rsidR="004C26CD" w:rsidRPr="0060661D" w:rsidRDefault="004C26CD" w:rsidP="004C26CD">
            <w:pPr>
              <w:jc w:val="center"/>
              <w:rPr>
                <w:rFonts w:ascii="Times New Roman" w:hAnsi="Times New Roman" w:cs="Times New Roman"/>
              </w:rPr>
            </w:pPr>
            <w:r w:rsidRPr="0060661D">
              <w:rPr>
                <w:rFonts w:ascii="Times New Roman" w:hAnsi="Times New Roman" w:cs="Times New Roman"/>
              </w:rPr>
              <w:t>HARQ PID</w:t>
            </w:r>
          </w:p>
        </w:tc>
        <w:tc>
          <w:tcPr>
            <w:tcW w:w="2700" w:type="dxa"/>
          </w:tcPr>
          <w:p w14:paraId="4C7C57B3" w14:textId="0B6670AB" w:rsidR="004C26CD" w:rsidRPr="0060661D" w:rsidRDefault="004C26CD" w:rsidP="004C26CD">
            <w:pPr>
              <w:jc w:val="center"/>
              <w:rPr>
                <w:rFonts w:ascii="Times New Roman" w:hAnsi="Times New Roman" w:cs="Times New Roman"/>
              </w:rPr>
            </w:pPr>
            <w:r w:rsidRPr="0060661D">
              <w:rPr>
                <w:rFonts w:ascii="Times New Roman" w:hAnsi="Times New Roman" w:cs="Times New Roman"/>
              </w:rPr>
              <w:t>4</w:t>
            </w:r>
            <w:r w:rsidR="001E6D31">
              <w:rPr>
                <w:rFonts w:ascii="Times New Roman" w:hAnsi="Times New Roman" w:cs="Times New Roman"/>
              </w:rPr>
              <w:t>,</w:t>
            </w:r>
            <w:r w:rsidRPr="0060661D">
              <w:rPr>
                <w:rFonts w:ascii="Times New Roman" w:hAnsi="Times New Roman" w:cs="Times New Roman"/>
              </w:rPr>
              <w:t>5</w:t>
            </w:r>
            <w:r w:rsidR="00A005BC">
              <w:rPr>
                <w:rFonts w:ascii="Times New Roman" w:hAnsi="Times New Roman" w:cs="Times New Roman"/>
              </w:rPr>
              <w:t xml:space="preserve"> bits</w:t>
            </w:r>
          </w:p>
        </w:tc>
        <w:tc>
          <w:tcPr>
            <w:tcW w:w="1710" w:type="dxa"/>
          </w:tcPr>
          <w:p w14:paraId="593D4086" w14:textId="51BF6F0D"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430" w:type="dxa"/>
          </w:tcPr>
          <w:p w14:paraId="1DE12DFF" w14:textId="0141B657"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r>
      <w:tr w:rsidR="004C26CD" w14:paraId="5624623A" w14:textId="77777777" w:rsidTr="007178B2">
        <w:tc>
          <w:tcPr>
            <w:tcW w:w="2340" w:type="dxa"/>
          </w:tcPr>
          <w:p w14:paraId="55485F10" w14:textId="1F5DE708" w:rsidR="004C26CD" w:rsidRPr="0060661D" w:rsidRDefault="004C26CD" w:rsidP="004C26CD">
            <w:pPr>
              <w:jc w:val="center"/>
              <w:rPr>
                <w:rFonts w:ascii="Times New Roman" w:hAnsi="Times New Roman" w:cs="Times New Roman"/>
              </w:rPr>
            </w:pPr>
            <w:r w:rsidRPr="0060661D">
              <w:rPr>
                <w:rFonts w:ascii="Times New Roman" w:hAnsi="Times New Roman" w:cs="Times New Roman"/>
              </w:rPr>
              <w:t>DAI</w:t>
            </w:r>
          </w:p>
        </w:tc>
        <w:tc>
          <w:tcPr>
            <w:tcW w:w="2700" w:type="dxa"/>
          </w:tcPr>
          <w:p w14:paraId="5473DAC7" w14:textId="6FF41E54" w:rsidR="004C26CD" w:rsidRPr="0060661D" w:rsidRDefault="006A2445" w:rsidP="004C26CD">
            <w:pPr>
              <w:jc w:val="center"/>
              <w:rPr>
                <w:rFonts w:ascii="Times New Roman" w:hAnsi="Times New Roman" w:cs="Times New Roman"/>
              </w:rPr>
            </w:pPr>
            <w:r>
              <w:rPr>
                <w:rFonts w:ascii="Times New Roman" w:hAnsi="Times New Roman" w:cs="Times New Roman"/>
              </w:rPr>
              <w:t>0,2,</w:t>
            </w:r>
            <w:r w:rsidR="00F271C1">
              <w:rPr>
                <w:rFonts w:ascii="Times New Roman" w:hAnsi="Times New Roman" w:cs="Times New Roman"/>
              </w:rPr>
              <w:t>4</w:t>
            </w:r>
            <w:r w:rsidR="001E6D31">
              <w:rPr>
                <w:rFonts w:ascii="Times New Roman" w:hAnsi="Times New Roman" w:cs="Times New Roman"/>
              </w:rPr>
              <w:t>,</w:t>
            </w:r>
            <w:r w:rsidR="00F271C1">
              <w:rPr>
                <w:rFonts w:ascii="Times New Roman" w:hAnsi="Times New Roman" w:cs="Times New Roman"/>
              </w:rPr>
              <w:t>6</w:t>
            </w:r>
            <w:r w:rsidR="00A005BC">
              <w:rPr>
                <w:rFonts w:ascii="Times New Roman" w:hAnsi="Times New Roman" w:cs="Times New Roman"/>
              </w:rPr>
              <w:t xml:space="preserve"> bits</w:t>
            </w:r>
          </w:p>
        </w:tc>
        <w:tc>
          <w:tcPr>
            <w:tcW w:w="1710" w:type="dxa"/>
          </w:tcPr>
          <w:p w14:paraId="7B9CE8B2" w14:textId="253CF94C" w:rsidR="004C26CD"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430" w:type="dxa"/>
          </w:tcPr>
          <w:p w14:paraId="4D97DDCA" w14:textId="35874127"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r>
      <w:tr w:rsidR="00ED529E" w14:paraId="09636544" w14:textId="77777777" w:rsidTr="007178B2">
        <w:tc>
          <w:tcPr>
            <w:tcW w:w="2340" w:type="dxa"/>
          </w:tcPr>
          <w:p w14:paraId="4CD92EB9" w14:textId="45B1F27F" w:rsidR="00ED529E" w:rsidRPr="0060661D" w:rsidRDefault="00ED529E" w:rsidP="004C26CD">
            <w:pPr>
              <w:jc w:val="center"/>
              <w:rPr>
                <w:rFonts w:ascii="Times New Roman" w:hAnsi="Times New Roman" w:cs="Times New Roman"/>
              </w:rPr>
            </w:pPr>
            <w:r w:rsidRPr="0060661D">
              <w:rPr>
                <w:rFonts w:ascii="Times New Roman" w:hAnsi="Times New Roman" w:cs="Times New Roman"/>
              </w:rPr>
              <w:t>TPC command</w:t>
            </w:r>
            <w:r>
              <w:rPr>
                <w:rFonts w:ascii="Times New Roman" w:hAnsi="Times New Roman" w:cs="Times New Roman"/>
              </w:rPr>
              <w:t xml:space="preserve"> for PUCCH</w:t>
            </w:r>
          </w:p>
        </w:tc>
        <w:tc>
          <w:tcPr>
            <w:tcW w:w="2700" w:type="dxa"/>
          </w:tcPr>
          <w:p w14:paraId="42E25F60" w14:textId="23A62874" w:rsidR="00ED529E" w:rsidRPr="0060661D" w:rsidRDefault="00ED529E" w:rsidP="004C26CD">
            <w:pPr>
              <w:jc w:val="center"/>
              <w:rPr>
                <w:rFonts w:ascii="Times New Roman" w:hAnsi="Times New Roman" w:cs="Times New Roman"/>
              </w:rPr>
            </w:pPr>
            <w:r w:rsidRPr="0060661D">
              <w:rPr>
                <w:rFonts w:ascii="Times New Roman" w:hAnsi="Times New Roman" w:cs="Times New Roman"/>
              </w:rPr>
              <w:t>2</w:t>
            </w:r>
            <w:r w:rsidR="00A005BC">
              <w:rPr>
                <w:rFonts w:ascii="Times New Roman" w:hAnsi="Times New Roman" w:cs="Times New Roman"/>
              </w:rPr>
              <w:t xml:space="preserve"> bits</w:t>
            </w:r>
          </w:p>
        </w:tc>
        <w:tc>
          <w:tcPr>
            <w:tcW w:w="1710" w:type="dxa"/>
          </w:tcPr>
          <w:p w14:paraId="0171BC7F" w14:textId="6DC4EFAF" w:rsidR="00ED529E"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430" w:type="dxa"/>
          </w:tcPr>
          <w:p w14:paraId="035906B8" w14:textId="6DA6DAB5" w:rsidR="00ED529E" w:rsidRPr="0060661D" w:rsidRDefault="00D609C7" w:rsidP="004C26CD">
            <w:pPr>
              <w:jc w:val="center"/>
              <w:rPr>
                <w:rFonts w:ascii="Times New Roman" w:hAnsi="Times New Roman" w:cs="Times New Roman"/>
              </w:rPr>
            </w:pPr>
            <w:r>
              <w:rPr>
                <w:rFonts w:ascii="Times New Roman" w:hAnsi="Times New Roman" w:cs="Times New Roman"/>
              </w:rPr>
              <w:t>Yes</w:t>
            </w:r>
          </w:p>
        </w:tc>
      </w:tr>
      <w:tr w:rsidR="00ED529E" w14:paraId="6E1F89B4" w14:textId="77777777" w:rsidTr="007178B2">
        <w:tc>
          <w:tcPr>
            <w:tcW w:w="2340" w:type="dxa"/>
          </w:tcPr>
          <w:p w14:paraId="453084F4" w14:textId="0DA2403D" w:rsidR="00ED529E" w:rsidRPr="0060661D" w:rsidRDefault="00ED529E" w:rsidP="004C26CD">
            <w:pPr>
              <w:jc w:val="center"/>
              <w:rPr>
                <w:rFonts w:ascii="Times New Roman" w:hAnsi="Times New Roman" w:cs="Times New Roman"/>
              </w:rPr>
            </w:pPr>
            <w:r w:rsidRPr="0060661D">
              <w:rPr>
                <w:rFonts w:ascii="Times New Roman" w:hAnsi="Times New Roman" w:cs="Times New Roman"/>
              </w:rPr>
              <w:t xml:space="preserve">Second TPC </w:t>
            </w:r>
            <w:r>
              <w:rPr>
                <w:rFonts w:ascii="Times New Roman" w:hAnsi="Times New Roman" w:cs="Times New Roman"/>
              </w:rPr>
              <w:t>for PUCCH</w:t>
            </w:r>
          </w:p>
        </w:tc>
        <w:tc>
          <w:tcPr>
            <w:tcW w:w="2700" w:type="dxa"/>
          </w:tcPr>
          <w:p w14:paraId="71695564" w14:textId="2DA529FA" w:rsidR="00ED529E" w:rsidRPr="0060661D" w:rsidRDefault="00ED529E" w:rsidP="004C26CD">
            <w:pPr>
              <w:jc w:val="center"/>
              <w:rPr>
                <w:rFonts w:ascii="Times New Roman" w:hAnsi="Times New Roman" w:cs="Times New Roman"/>
              </w:rPr>
            </w:pPr>
            <w:r w:rsidRPr="0060661D">
              <w:rPr>
                <w:rFonts w:ascii="Times New Roman" w:hAnsi="Times New Roman" w:cs="Times New Roman"/>
              </w:rPr>
              <w:t>0</w:t>
            </w:r>
            <w:r w:rsidR="001F34C6">
              <w:rPr>
                <w:rFonts w:ascii="Times New Roman" w:hAnsi="Times New Roman" w:cs="Times New Roman"/>
              </w:rPr>
              <w:t>,</w:t>
            </w:r>
            <w:r w:rsidRPr="0060661D">
              <w:rPr>
                <w:rFonts w:ascii="Times New Roman" w:hAnsi="Times New Roman" w:cs="Times New Roman"/>
              </w:rPr>
              <w:t>2</w:t>
            </w:r>
            <w:r w:rsidR="00A005BC">
              <w:rPr>
                <w:rFonts w:ascii="Times New Roman" w:hAnsi="Times New Roman" w:cs="Times New Roman"/>
              </w:rPr>
              <w:t xml:space="preserve"> bits</w:t>
            </w:r>
          </w:p>
        </w:tc>
        <w:tc>
          <w:tcPr>
            <w:tcW w:w="1710" w:type="dxa"/>
          </w:tcPr>
          <w:p w14:paraId="70FDDE0D" w14:textId="55ABEB4A" w:rsidR="00ED529E"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430" w:type="dxa"/>
          </w:tcPr>
          <w:p w14:paraId="563C9B52" w14:textId="64D1D027" w:rsidR="00ED529E" w:rsidRPr="0060661D" w:rsidRDefault="00D609C7" w:rsidP="004C26CD">
            <w:pPr>
              <w:jc w:val="center"/>
              <w:rPr>
                <w:rFonts w:ascii="Times New Roman" w:hAnsi="Times New Roman" w:cs="Times New Roman"/>
              </w:rPr>
            </w:pPr>
            <w:r>
              <w:rPr>
                <w:rFonts w:ascii="Times New Roman" w:hAnsi="Times New Roman" w:cs="Times New Roman"/>
              </w:rPr>
              <w:t>Yes</w:t>
            </w:r>
          </w:p>
        </w:tc>
      </w:tr>
      <w:tr w:rsidR="00C7672A" w14:paraId="62F39D6F" w14:textId="77777777" w:rsidTr="007178B2">
        <w:tc>
          <w:tcPr>
            <w:tcW w:w="2340" w:type="dxa"/>
          </w:tcPr>
          <w:p w14:paraId="46684FAB" w14:textId="053727C4" w:rsidR="00C7672A" w:rsidRPr="0060661D" w:rsidRDefault="00C7672A" w:rsidP="004C26CD">
            <w:pPr>
              <w:jc w:val="center"/>
              <w:rPr>
                <w:rFonts w:ascii="Times New Roman" w:hAnsi="Times New Roman" w:cs="Times New Roman"/>
              </w:rPr>
            </w:pPr>
            <w:r>
              <w:rPr>
                <w:rFonts w:ascii="Times New Roman" w:hAnsi="Times New Roman" w:cs="Times New Roman"/>
              </w:rPr>
              <w:t>PUCCH resource indicator</w:t>
            </w:r>
          </w:p>
        </w:tc>
        <w:tc>
          <w:tcPr>
            <w:tcW w:w="2700" w:type="dxa"/>
          </w:tcPr>
          <w:p w14:paraId="2AC53341" w14:textId="7BC5E793" w:rsidR="00C7672A" w:rsidRPr="0060661D" w:rsidRDefault="00C7672A" w:rsidP="004C26CD">
            <w:pPr>
              <w:jc w:val="center"/>
              <w:rPr>
                <w:rFonts w:ascii="Times New Roman" w:hAnsi="Times New Roman" w:cs="Times New Roman"/>
              </w:rPr>
            </w:pPr>
            <w:r>
              <w:rPr>
                <w:rFonts w:ascii="Times New Roman" w:hAnsi="Times New Roman" w:cs="Times New Roman"/>
              </w:rPr>
              <w:t>3</w:t>
            </w:r>
            <w:r w:rsidR="00A005BC">
              <w:rPr>
                <w:rFonts w:ascii="Times New Roman" w:hAnsi="Times New Roman" w:cs="Times New Roman"/>
              </w:rPr>
              <w:t xml:space="preserve"> bits</w:t>
            </w:r>
          </w:p>
        </w:tc>
        <w:tc>
          <w:tcPr>
            <w:tcW w:w="1710" w:type="dxa"/>
          </w:tcPr>
          <w:p w14:paraId="6A4C202C" w14:textId="7BCB9C21" w:rsidR="00C7672A"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430" w:type="dxa"/>
          </w:tcPr>
          <w:p w14:paraId="057B36D8" w14:textId="0D3EEA28" w:rsidR="00C7672A" w:rsidRPr="0060661D" w:rsidRDefault="00D609C7" w:rsidP="004C26CD">
            <w:pPr>
              <w:jc w:val="center"/>
              <w:rPr>
                <w:rFonts w:ascii="Times New Roman" w:hAnsi="Times New Roman" w:cs="Times New Roman"/>
              </w:rPr>
            </w:pPr>
            <w:r>
              <w:rPr>
                <w:rFonts w:ascii="Times New Roman" w:hAnsi="Times New Roman" w:cs="Times New Roman"/>
              </w:rPr>
              <w:t>Yes</w:t>
            </w:r>
          </w:p>
        </w:tc>
      </w:tr>
      <w:tr w:rsidR="00BB7345" w14:paraId="3703AEEB" w14:textId="77777777" w:rsidTr="007178B2">
        <w:tc>
          <w:tcPr>
            <w:tcW w:w="2340" w:type="dxa"/>
          </w:tcPr>
          <w:p w14:paraId="67C292A1" w14:textId="235A4FC1" w:rsidR="00BB7345" w:rsidRDefault="00BB7345" w:rsidP="004C26CD">
            <w:pPr>
              <w:jc w:val="center"/>
              <w:rPr>
                <w:rFonts w:ascii="Times New Roman" w:hAnsi="Times New Roman" w:cs="Times New Roman"/>
              </w:rPr>
            </w:pPr>
            <w:r w:rsidRPr="00BB7345">
              <w:rPr>
                <w:rFonts w:ascii="Times New Roman" w:hAnsi="Times New Roman" w:cs="Times New Roman"/>
              </w:rPr>
              <w:t>PDSCH-to-HARQ_feedback timing indicator</w:t>
            </w:r>
          </w:p>
        </w:tc>
        <w:tc>
          <w:tcPr>
            <w:tcW w:w="2700" w:type="dxa"/>
          </w:tcPr>
          <w:p w14:paraId="2E8026F2" w14:textId="31BC9A2A" w:rsidR="00BB7345" w:rsidRDefault="00BB7345" w:rsidP="004C26CD">
            <w:pPr>
              <w:jc w:val="center"/>
              <w:rPr>
                <w:rFonts w:ascii="Times New Roman" w:hAnsi="Times New Roman" w:cs="Times New Roman"/>
              </w:rPr>
            </w:pPr>
            <w:r>
              <w:rPr>
                <w:rFonts w:ascii="Times New Roman" w:hAnsi="Times New Roman" w:cs="Times New Roman"/>
              </w:rPr>
              <w:t>0</w:t>
            </w:r>
            <w:r w:rsidR="009B2608">
              <w:rPr>
                <w:rFonts w:ascii="Times New Roman" w:hAnsi="Times New Roman" w:cs="Times New Roman"/>
              </w:rPr>
              <w:t>,1,2,</w:t>
            </w:r>
            <w:r>
              <w:rPr>
                <w:rFonts w:ascii="Times New Roman" w:hAnsi="Times New Roman" w:cs="Times New Roman"/>
              </w:rPr>
              <w:t>3</w:t>
            </w:r>
            <w:r w:rsidR="00A005BC">
              <w:rPr>
                <w:rFonts w:ascii="Times New Roman" w:hAnsi="Times New Roman" w:cs="Times New Roman"/>
              </w:rPr>
              <w:t xml:space="preserve"> bits</w:t>
            </w:r>
          </w:p>
        </w:tc>
        <w:tc>
          <w:tcPr>
            <w:tcW w:w="1710" w:type="dxa"/>
          </w:tcPr>
          <w:p w14:paraId="0562E071" w14:textId="27CA499E" w:rsidR="00BB7345"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430" w:type="dxa"/>
          </w:tcPr>
          <w:p w14:paraId="3D491050" w14:textId="57F3F1DD" w:rsidR="00BB7345" w:rsidRPr="0060661D" w:rsidRDefault="00D609C7" w:rsidP="004C26CD">
            <w:pPr>
              <w:jc w:val="center"/>
              <w:rPr>
                <w:rFonts w:ascii="Times New Roman" w:hAnsi="Times New Roman" w:cs="Times New Roman"/>
              </w:rPr>
            </w:pPr>
            <w:r>
              <w:rPr>
                <w:rFonts w:ascii="Times New Roman" w:hAnsi="Times New Roman" w:cs="Times New Roman"/>
              </w:rPr>
              <w:t>Yes</w:t>
            </w:r>
          </w:p>
        </w:tc>
      </w:tr>
      <w:tr w:rsidR="00E22438" w14:paraId="43EAF723" w14:textId="77777777" w:rsidTr="007178B2">
        <w:tc>
          <w:tcPr>
            <w:tcW w:w="2340" w:type="dxa"/>
          </w:tcPr>
          <w:p w14:paraId="5F648250" w14:textId="0B5AA3EF" w:rsidR="00E22438" w:rsidRPr="00BB7345" w:rsidRDefault="00E22438" w:rsidP="004C26CD">
            <w:pPr>
              <w:jc w:val="center"/>
              <w:rPr>
                <w:rFonts w:ascii="Times New Roman" w:hAnsi="Times New Roman" w:cs="Times New Roman"/>
              </w:rPr>
            </w:pPr>
            <w:r>
              <w:rPr>
                <w:rFonts w:ascii="Times New Roman" w:hAnsi="Times New Roman" w:cs="Times New Roman"/>
              </w:rPr>
              <w:t>One-shot HARQ-ACK request</w:t>
            </w:r>
          </w:p>
        </w:tc>
        <w:tc>
          <w:tcPr>
            <w:tcW w:w="2700" w:type="dxa"/>
          </w:tcPr>
          <w:p w14:paraId="2DE81C5E" w14:textId="78A05362" w:rsidR="00E22438" w:rsidRDefault="00E22438" w:rsidP="004C26CD">
            <w:pPr>
              <w:jc w:val="center"/>
              <w:rPr>
                <w:rFonts w:ascii="Times New Roman" w:hAnsi="Times New Roman" w:cs="Times New Roman"/>
              </w:rPr>
            </w:pPr>
            <w:r>
              <w:rPr>
                <w:rFonts w:ascii="Times New Roman" w:hAnsi="Times New Roman" w:cs="Times New Roman"/>
              </w:rPr>
              <w:t>0</w:t>
            </w:r>
            <w:r w:rsidR="001E6D31">
              <w:rPr>
                <w:rFonts w:ascii="Times New Roman" w:hAnsi="Times New Roman" w:cs="Times New Roman"/>
              </w:rPr>
              <w:t>,</w:t>
            </w:r>
            <w:r>
              <w:rPr>
                <w:rFonts w:ascii="Times New Roman" w:hAnsi="Times New Roman" w:cs="Times New Roman"/>
              </w:rPr>
              <w:t>1</w:t>
            </w:r>
            <w:r w:rsidR="00A005BC">
              <w:rPr>
                <w:rFonts w:ascii="Times New Roman" w:hAnsi="Times New Roman" w:cs="Times New Roman"/>
              </w:rPr>
              <w:t xml:space="preserve"> bit</w:t>
            </w:r>
          </w:p>
        </w:tc>
        <w:tc>
          <w:tcPr>
            <w:tcW w:w="1710" w:type="dxa"/>
          </w:tcPr>
          <w:p w14:paraId="3C950BCE" w14:textId="5DCEA9D1" w:rsidR="00E22438"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430" w:type="dxa"/>
          </w:tcPr>
          <w:p w14:paraId="3CF2A684" w14:textId="2B57A67F" w:rsidR="00E22438" w:rsidRPr="0060661D" w:rsidRDefault="009065B5" w:rsidP="004C26CD">
            <w:pPr>
              <w:jc w:val="center"/>
              <w:rPr>
                <w:rFonts w:ascii="Times New Roman" w:hAnsi="Times New Roman" w:cs="Times New Roman"/>
              </w:rPr>
            </w:pPr>
            <w:r>
              <w:rPr>
                <w:rFonts w:ascii="Times New Roman" w:hAnsi="Times New Roman" w:cs="Times New Roman"/>
              </w:rPr>
              <w:t>Yes</w:t>
            </w:r>
          </w:p>
        </w:tc>
      </w:tr>
      <w:tr w:rsidR="00E22438" w14:paraId="36973D57" w14:textId="77777777" w:rsidTr="007178B2">
        <w:tc>
          <w:tcPr>
            <w:tcW w:w="2340" w:type="dxa"/>
          </w:tcPr>
          <w:p w14:paraId="758D2E83" w14:textId="31CE7665" w:rsidR="00E22438" w:rsidRDefault="00E22438" w:rsidP="004C26CD">
            <w:pPr>
              <w:jc w:val="center"/>
              <w:rPr>
                <w:rFonts w:ascii="Times New Roman" w:hAnsi="Times New Roman" w:cs="Times New Roman"/>
              </w:rPr>
            </w:pPr>
            <w:r>
              <w:rPr>
                <w:rFonts w:ascii="Times New Roman" w:hAnsi="Times New Roman" w:cs="Times New Roman"/>
              </w:rPr>
              <w:t xml:space="preserve">Enhanced Type 3 codebook </w:t>
            </w:r>
            <w:r w:rsidR="00A66533">
              <w:rPr>
                <w:rFonts w:ascii="Times New Roman" w:hAnsi="Times New Roman" w:cs="Times New Roman"/>
              </w:rPr>
              <w:t>indicator</w:t>
            </w:r>
          </w:p>
        </w:tc>
        <w:tc>
          <w:tcPr>
            <w:tcW w:w="2700" w:type="dxa"/>
          </w:tcPr>
          <w:p w14:paraId="443E4F40" w14:textId="5EFDF2E3" w:rsidR="00E22438" w:rsidRDefault="00A66533" w:rsidP="004C26CD">
            <w:pPr>
              <w:jc w:val="center"/>
              <w:rPr>
                <w:rFonts w:ascii="Times New Roman" w:hAnsi="Times New Roman" w:cs="Times New Roman"/>
              </w:rPr>
            </w:pPr>
            <w:r>
              <w:rPr>
                <w:rFonts w:ascii="Times New Roman" w:hAnsi="Times New Roman" w:cs="Times New Roman"/>
              </w:rPr>
              <w:t>0,1,2</w:t>
            </w:r>
            <w:r w:rsidR="001E6D31">
              <w:rPr>
                <w:rFonts w:ascii="Times New Roman" w:hAnsi="Times New Roman" w:cs="Times New Roman"/>
              </w:rPr>
              <w:t>,</w:t>
            </w:r>
            <w:r>
              <w:rPr>
                <w:rFonts w:ascii="Times New Roman" w:hAnsi="Times New Roman" w:cs="Times New Roman"/>
              </w:rPr>
              <w:t>3</w:t>
            </w:r>
            <w:r w:rsidR="00A005BC">
              <w:rPr>
                <w:rFonts w:ascii="Times New Roman" w:hAnsi="Times New Roman" w:cs="Times New Roman"/>
              </w:rPr>
              <w:t xml:space="preserve"> bits</w:t>
            </w:r>
          </w:p>
        </w:tc>
        <w:tc>
          <w:tcPr>
            <w:tcW w:w="1710" w:type="dxa"/>
          </w:tcPr>
          <w:p w14:paraId="2573273D" w14:textId="039273F5" w:rsidR="00E22438" w:rsidRPr="0060661D" w:rsidRDefault="00D609C7" w:rsidP="004C26CD">
            <w:pPr>
              <w:jc w:val="center"/>
              <w:rPr>
                <w:rFonts w:ascii="Times New Roman" w:hAnsi="Times New Roman" w:cs="Times New Roman"/>
              </w:rPr>
            </w:pPr>
            <w:r>
              <w:rPr>
                <w:rFonts w:ascii="Times New Roman" w:hAnsi="Times New Roman" w:cs="Times New Roman"/>
              </w:rPr>
              <w:t xml:space="preserve">No </w:t>
            </w:r>
          </w:p>
        </w:tc>
        <w:tc>
          <w:tcPr>
            <w:tcW w:w="2430" w:type="dxa"/>
          </w:tcPr>
          <w:p w14:paraId="4DB51298" w14:textId="6BA18592" w:rsidR="00E22438" w:rsidRPr="0060661D" w:rsidRDefault="009065B5" w:rsidP="004C26CD">
            <w:pPr>
              <w:jc w:val="center"/>
              <w:rPr>
                <w:rFonts w:ascii="Times New Roman" w:hAnsi="Times New Roman" w:cs="Times New Roman"/>
              </w:rPr>
            </w:pPr>
            <w:r>
              <w:rPr>
                <w:rFonts w:ascii="Times New Roman" w:hAnsi="Times New Roman" w:cs="Times New Roman"/>
              </w:rPr>
              <w:t>Yes</w:t>
            </w:r>
          </w:p>
        </w:tc>
      </w:tr>
      <w:tr w:rsidR="005547E4" w14:paraId="713BFB7C" w14:textId="77777777" w:rsidTr="007178B2">
        <w:tc>
          <w:tcPr>
            <w:tcW w:w="2340" w:type="dxa"/>
          </w:tcPr>
          <w:p w14:paraId="2907D570" w14:textId="4EE264C3" w:rsidR="005547E4" w:rsidRDefault="0059608E" w:rsidP="004C26CD">
            <w:pPr>
              <w:jc w:val="center"/>
              <w:rPr>
                <w:rFonts w:ascii="Times New Roman" w:hAnsi="Times New Roman" w:cs="Times New Roman"/>
              </w:rPr>
            </w:pPr>
            <w:r>
              <w:rPr>
                <w:rFonts w:ascii="Times New Roman" w:hAnsi="Times New Roman" w:cs="Times New Roman"/>
              </w:rPr>
              <w:t>PDSCH group index</w:t>
            </w:r>
          </w:p>
        </w:tc>
        <w:tc>
          <w:tcPr>
            <w:tcW w:w="2700" w:type="dxa"/>
          </w:tcPr>
          <w:p w14:paraId="2C93FA03" w14:textId="75BEB89A" w:rsidR="005547E4" w:rsidRDefault="0059608E"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710" w:type="dxa"/>
          </w:tcPr>
          <w:p w14:paraId="43EB1424" w14:textId="2091C19E" w:rsidR="005547E4"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430" w:type="dxa"/>
          </w:tcPr>
          <w:p w14:paraId="2C7074C2" w14:textId="014CDECE" w:rsidR="005547E4" w:rsidRPr="0060661D" w:rsidRDefault="009065B5" w:rsidP="004C26CD">
            <w:pPr>
              <w:jc w:val="center"/>
              <w:rPr>
                <w:rFonts w:ascii="Times New Roman" w:hAnsi="Times New Roman" w:cs="Times New Roman"/>
              </w:rPr>
            </w:pPr>
            <w:r>
              <w:rPr>
                <w:rFonts w:ascii="Times New Roman" w:hAnsi="Times New Roman" w:cs="Times New Roman"/>
              </w:rPr>
              <w:t>Yes</w:t>
            </w:r>
          </w:p>
        </w:tc>
      </w:tr>
      <w:tr w:rsidR="0059608E" w14:paraId="223D8B47" w14:textId="77777777" w:rsidTr="007178B2">
        <w:tc>
          <w:tcPr>
            <w:tcW w:w="2340" w:type="dxa"/>
          </w:tcPr>
          <w:p w14:paraId="56251D4B" w14:textId="47EADCC9" w:rsidR="0059608E" w:rsidRDefault="0059608E" w:rsidP="004C26CD">
            <w:pPr>
              <w:jc w:val="center"/>
              <w:rPr>
                <w:rFonts w:ascii="Times New Roman" w:hAnsi="Times New Roman" w:cs="Times New Roman"/>
              </w:rPr>
            </w:pPr>
            <w:r>
              <w:rPr>
                <w:rFonts w:ascii="Times New Roman" w:hAnsi="Times New Roman" w:cs="Times New Roman"/>
              </w:rPr>
              <w:t>New feedback Indicator</w:t>
            </w:r>
          </w:p>
        </w:tc>
        <w:tc>
          <w:tcPr>
            <w:tcW w:w="2700" w:type="dxa"/>
          </w:tcPr>
          <w:p w14:paraId="68E1B18B" w14:textId="302A31C9" w:rsidR="0059608E" w:rsidRDefault="00A1407C" w:rsidP="004C26CD">
            <w:pPr>
              <w:jc w:val="center"/>
              <w:rPr>
                <w:rFonts w:ascii="Times New Roman" w:hAnsi="Times New Roman" w:cs="Times New Roman"/>
              </w:rPr>
            </w:pPr>
            <w:r>
              <w:rPr>
                <w:rFonts w:ascii="Times New Roman" w:hAnsi="Times New Roman" w:cs="Times New Roman"/>
              </w:rPr>
              <w:t>0,1</w:t>
            </w:r>
            <w:r w:rsidR="00A005BC">
              <w:rPr>
                <w:rFonts w:ascii="Times New Roman" w:hAnsi="Times New Roman" w:cs="Times New Roman"/>
              </w:rPr>
              <w:t xml:space="preserve"> or </w:t>
            </w:r>
            <w:r>
              <w:rPr>
                <w:rFonts w:ascii="Times New Roman" w:hAnsi="Times New Roman" w:cs="Times New Roman"/>
              </w:rPr>
              <w:t>2</w:t>
            </w:r>
            <w:r w:rsidR="00A005BC">
              <w:rPr>
                <w:rFonts w:ascii="Times New Roman" w:hAnsi="Times New Roman" w:cs="Times New Roman"/>
              </w:rPr>
              <w:t xml:space="preserve"> bits</w:t>
            </w:r>
          </w:p>
        </w:tc>
        <w:tc>
          <w:tcPr>
            <w:tcW w:w="1710" w:type="dxa"/>
          </w:tcPr>
          <w:p w14:paraId="3564FF88" w14:textId="5A0F98C4" w:rsidR="0059608E"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430" w:type="dxa"/>
          </w:tcPr>
          <w:p w14:paraId="7EABDCAB" w14:textId="762D0705" w:rsidR="0059608E" w:rsidRPr="0060661D" w:rsidRDefault="009065B5" w:rsidP="004C26CD">
            <w:pPr>
              <w:jc w:val="center"/>
              <w:rPr>
                <w:rFonts w:ascii="Times New Roman" w:hAnsi="Times New Roman" w:cs="Times New Roman"/>
              </w:rPr>
            </w:pPr>
            <w:r>
              <w:rPr>
                <w:rFonts w:ascii="Times New Roman" w:hAnsi="Times New Roman" w:cs="Times New Roman"/>
              </w:rPr>
              <w:t>Yes</w:t>
            </w:r>
          </w:p>
        </w:tc>
      </w:tr>
      <w:tr w:rsidR="00A1407C" w14:paraId="7E27A924" w14:textId="77777777" w:rsidTr="007178B2">
        <w:tc>
          <w:tcPr>
            <w:tcW w:w="2340" w:type="dxa"/>
          </w:tcPr>
          <w:p w14:paraId="40E33D54" w14:textId="665D40FE" w:rsidR="00A1407C" w:rsidRDefault="00A1407C" w:rsidP="004C26CD">
            <w:pPr>
              <w:jc w:val="center"/>
              <w:rPr>
                <w:rFonts w:ascii="Times New Roman" w:hAnsi="Times New Roman" w:cs="Times New Roman"/>
              </w:rPr>
            </w:pPr>
            <w:r>
              <w:rPr>
                <w:rFonts w:ascii="Times New Roman" w:hAnsi="Times New Roman" w:cs="Times New Roman"/>
              </w:rPr>
              <w:t xml:space="preserve">Number of requested </w:t>
            </w:r>
            <w:r w:rsidR="003A5D6D">
              <w:rPr>
                <w:rFonts w:ascii="Times New Roman" w:hAnsi="Times New Roman" w:cs="Times New Roman"/>
              </w:rPr>
              <w:t>PDSCH groups</w:t>
            </w:r>
          </w:p>
        </w:tc>
        <w:tc>
          <w:tcPr>
            <w:tcW w:w="2700" w:type="dxa"/>
          </w:tcPr>
          <w:p w14:paraId="68B48426" w14:textId="1860A032" w:rsidR="00A1407C" w:rsidRDefault="003A5D6D"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710" w:type="dxa"/>
          </w:tcPr>
          <w:p w14:paraId="703E8E54" w14:textId="3AD82791" w:rsidR="00A1407C"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430" w:type="dxa"/>
          </w:tcPr>
          <w:p w14:paraId="2AE71544" w14:textId="3E1D9D3E" w:rsidR="00A1407C" w:rsidRPr="0060661D" w:rsidRDefault="009065B5" w:rsidP="004C26CD">
            <w:pPr>
              <w:jc w:val="center"/>
              <w:rPr>
                <w:rFonts w:ascii="Times New Roman" w:hAnsi="Times New Roman" w:cs="Times New Roman"/>
              </w:rPr>
            </w:pPr>
            <w:r>
              <w:rPr>
                <w:rFonts w:ascii="Times New Roman" w:hAnsi="Times New Roman" w:cs="Times New Roman"/>
              </w:rPr>
              <w:t>Yes</w:t>
            </w:r>
          </w:p>
        </w:tc>
      </w:tr>
      <w:tr w:rsidR="003A5D6D" w14:paraId="42883B5D" w14:textId="77777777" w:rsidTr="007178B2">
        <w:tc>
          <w:tcPr>
            <w:tcW w:w="2340" w:type="dxa"/>
          </w:tcPr>
          <w:p w14:paraId="41E86626" w14:textId="38E61BC5" w:rsidR="003A5D6D" w:rsidRDefault="003A5D6D" w:rsidP="004C26CD">
            <w:pPr>
              <w:jc w:val="center"/>
              <w:rPr>
                <w:rFonts w:ascii="Times New Roman" w:hAnsi="Times New Roman" w:cs="Times New Roman"/>
              </w:rPr>
            </w:pPr>
            <w:r>
              <w:rPr>
                <w:rFonts w:ascii="Times New Roman" w:hAnsi="Times New Roman" w:cs="Times New Roman"/>
              </w:rPr>
              <w:t xml:space="preserve">HARQ-ACK retransmission indicator </w:t>
            </w:r>
          </w:p>
        </w:tc>
        <w:tc>
          <w:tcPr>
            <w:tcW w:w="2700" w:type="dxa"/>
          </w:tcPr>
          <w:p w14:paraId="0BA3A842" w14:textId="51B61B91" w:rsidR="003A5D6D" w:rsidRDefault="003A5D6D"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710" w:type="dxa"/>
          </w:tcPr>
          <w:p w14:paraId="207AA766" w14:textId="7E3A3663" w:rsidR="003A5D6D"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430" w:type="dxa"/>
          </w:tcPr>
          <w:p w14:paraId="1C74A91B" w14:textId="772CEACA" w:rsidR="003A5D6D" w:rsidRPr="0060661D" w:rsidRDefault="009065B5" w:rsidP="004C26CD">
            <w:pPr>
              <w:jc w:val="center"/>
              <w:rPr>
                <w:rFonts w:ascii="Times New Roman" w:hAnsi="Times New Roman" w:cs="Times New Roman"/>
              </w:rPr>
            </w:pPr>
            <w:r>
              <w:rPr>
                <w:rFonts w:ascii="Times New Roman" w:hAnsi="Times New Roman" w:cs="Times New Roman"/>
              </w:rPr>
              <w:t>Yes</w:t>
            </w:r>
          </w:p>
        </w:tc>
      </w:tr>
      <w:tr w:rsidR="00B60CB0" w14:paraId="331E5853" w14:textId="77777777" w:rsidTr="007178B2">
        <w:tc>
          <w:tcPr>
            <w:tcW w:w="2340" w:type="dxa"/>
          </w:tcPr>
          <w:p w14:paraId="03014D48" w14:textId="0E78AADB" w:rsidR="00B60CB0" w:rsidRDefault="00B60CB0" w:rsidP="004C26CD">
            <w:pPr>
              <w:jc w:val="center"/>
              <w:rPr>
                <w:rFonts w:ascii="Times New Roman" w:hAnsi="Times New Roman" w:cs="Times New Roman"/>
              </w:rPr>
            </w:pPr>
            <w:r>
              <w:rPr>
                <w:rFonts w:ascii="Times New Roman" w:hAnsi="Times New Roman" w:cs="Times New Roman"/>
              </w:rPr>
              <w:t>Antenna port</w:t>
            </w:r>
            <w:r w:rsidR="009B5AF9">
              <w:rPr>
                <w:rFonts w:ascii="Times New Roman" w:hAnsi="Times New Roman" w:cs="Times New Roman"/>
              </w:rPr>
              <w:t>(s)</w:t>
            </w:r>
          </w:p>
        </w:tc>
        <w:tc>
          <w:tcPr>
            <w:tcW w:w="2700" w:type="dxa"/>
          </w:tcPr>
          <w:p w14:paraId="63FE7DC0" w14:textId="26FB4CB6" w:rsidR="00B60CB0" w:rsidRDefault="009B5AF9" w:rsidP="004C26CD">
            <w:pPr>
              <w:jc w:val="center"/>
              <w:rPr>
                <w:rFonts w:ascii="Times New Roman" w:hAnsi="Times New Roman" w:cs="Times New Roman"/>
              </w:rPr>
            </w:pPr>
            <w:r>
              <w:rPr>
                <w:rFonts w:ascii="Times New Roman" w:hAnsi="Times New Roman" w:cs="Times New Roman"/>
              </w:rPr>
              <w:t>4,5</w:t>
            </w:r>
            <w:r w:rsidR="00A005BC">
              <w:rPr>
                <w:rFonts w:ascii="Times New Roman" w:hAnsi="Times New Roman" w:cs="Times New Roman"/>
              </w:rPr>
              <w:t xml:space="preserve"> or </w:t>
            </w:r>
            <w:r>
              <w:rPr>
                <w:rFonts w:ascii="Times New Roman" w:hAnsi="Times New Roman" w:cs="Times New Roman"/>
              </w:rPr>
              <w:t xml:space="preserve">6 </w:t>
            </w:r>
            <w:r w:rsidR="00A005BC">
              <w:rPr>
                <w:rFonts w:ascii="Times New Roman" w:hAnsi="Times New Roman" w:cs="Times New Roman"/>
              </w:rPr>
              <w:t>bits</w:t>
            </w:r>
          </w:p>
        </w:tc>
        <w:tc>
          <w:tcPr>
            <w:tcW w:w="1710" w:type="dxa"/>
          </w:tcPr>
          <w:p w14:paraId="352B0A3E" w14:textId="4EFB68E2"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4F34AEAF" w14:textId="4AF097F2"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r>
      <w:tr w:rsidR="00B60CB0" w14:paraId="50691031" w14:textId="77777777" w:rsidTr="007178B2">
        <w:tc>
          <w:tcPr>
            <w:tcW w:w="2340" w:type="dxa"/>
          </w:tcPr>
          <w:p w14:paraId="05D9C686" w14:textId="5917877B" w:rsidR="00B60CB0" w:rsidRDefault="007C3EAB" w:rsidP="004C26CD">
            <w:pPr>
              <w:jc w:val="center"/>
              <w:rPr>
                <w:rFonts w:ascii="Times New Roman" w:hAnsi="Times New Roman" w:cs="Times New Roman"/>
              </w:rPr>
            </w:pPr>
            <w:r>
              <w:rPr>
                <w:rFonts w:ascii="Times New Roman" w:hAnsi="Times New Roman" w:cs="Times New Roman"/>
              </w:rPr>
              <w:t xml:space="preserve">Transmission configuration indication </w:t>
            </w:r>
          </w:p>
        </w:tc>
        <w:tc>
          <w:tcPr>
            <w:tcW w:w="2700" w:type="dxa"/>
          </w:tcPr>
          <w:p w14:paraId="0EA1B256" w14:textId="3A59ED8F" w:rsidR="00B60CB0" w:rsidRDefault="00896C23" w:rsidP="004C26CD">
            <w:pPr>
              <w:jc w:val="center"/>
              <w:rPr>
                <w:rFonts w:ascii="Times New Roman" w:hAnsi="Times New Roman" w:cs="Times New Roman"/>
              </w:rPr>
            </w:pPr>
            <w:r>
              <w:rPr>
                <w:rFonts w:ascii="Times New Roman" w:hAnsi="Times New Roman" w:cs="Times New Roman"/>
              </w:rPr>
              <w:t>0</w:t>
            </w:r>
            <w:r w:rsidR="001E6D31">
              <w:rPr>
                <w:rFonts w:ascii="Times New Roman" w:hAnsi="Times New Roman" w:cs="Times New Roman"/>
              </w:rPr>
              <w:t>,</w:t>
            </w:r>
            <w:r>
              <w:rPr>
                <w:rFonts w:ascii="Times New Roman" w:hAnsi="Times New Roman" w:cs="Times New Roman"/>
              </w:rPr>
              <w:t xml:space="preserve">3 </w:t>
            </w:r>
            <w:r w:rsidR="00A005BC">
              <w:rPr>
                <w:rFonts w:ascii="Times New Roman" w:hAnsi="Times New Roman" w:cs="Times New Roman"/>
              </w:rPr>
              <w:t>bits</w:t>
            </w:r>
          </w:p>
        </w:tc>
        <w:tc>
          <w:tcPr>
            <w:tcW w:w="1710" w:type="dxa"/>
          </w:tcPr>
          <w:p w14:paraId="6C4354CC" w14:textId="02DBC597"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6E1901DB" w14:textId="2E27AC6F"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r>
      <w:tr w:rsidR="00ED529E" w14:paraId="54B66FA5" w14:textId="77777777" w:rsidTr="007178B2">
        <w:tc>
          <w:tcPr>
            <w:tcW w:w="2340" w:type="dxa"/>
          </w:tcPr>
          <w:p w14:paraId="4AF2B454" w14:textId="4B50D1B8" w:rsidR="00ED529E" w:rsidRPr="0060661D" w:rsidRDefault="00ED529E" w:rsidP="004C26CD">
            <w:pPr>
              <w:jc w:val="center"/>
              <w:rPr>
                <w:rFonts w:ascii="Times New Roman" w:hAnsi="Times New Roman" w:cs="Times New Roman"/>
              </w:rPr>
            </w:pPr>
            <w:r w:rsidRPr="0060661D">
              <w:rPr>
                <w:rFonts w:ascii="Times New Roman" w:hAnsi="Times New Roman" w:cs="Times New Roman"/>
              </w:rPr>
              <w:t xml:space="preserve">SRS </w:t>
            </w:r>
            <w:r w:rsidR="000167C6">
              <w:rPr>
                <w:rFonts w:ascii="Times New Roman" w:hAnsi="Times New Roman" w:cs="Times New Roman"/>
              </w:rPr>
              <w:t>request</w:t>
            </w:r>
            <w:r w:rsidRPr="0060661D">
              <w:rPr>
                <w:rFonts w:ascii="Times New Roman" w:hAnsi="Times New Roman" w:cs="Times New Roman"/>
              </w:rPr>
              <w:t xml:space="preserve"> </w:t>
            </w:r>
          </w:p>
        </w:tc>
        <w:tc>
          <w:tcPr>
            <w:tcW w:w="2700" w:type="dxa"/>
          </w:tcPr>
          <w:p w14:paraId="5BFCD0C2" w14:textId="5766DD16" w:rsidR="00ED529E" w:rsidRPr="0060661D" w:rsidRDefault="00ED529E" w:rsidP="004C26CD">
            <w:pPr>
              <w:jc w:val="center"/>
              <w:rPr>
                <w:rFonts w:ascii="Times New Roman" w:hAnsi="Times New Roman" w:cs="Times New Roman"/>
              </w:rPr>
            </w:pPr>
            <w:r w:rsidRPr="0060661D">
              <w:rPr>
                <w:rFonts w:ascii="Times New Roman" w:hAnsi="Times New Roman" w:cs="Times New Roman"/>
              </w:rPr>
              <w:t>2</w:t>
            </w:r>
            <w:r w:rsidR="001E6D31">
              <w:rPr>
                <w:rFonts w:ascii="Times New Roman" w:hAnsi="Times New Roman" w:cs="Times New Roman"/>
              </w:rPr>
              <w:t>,</w:t>
            </w:r>
            <w:r w:rsidR="004C6C3D">
              <w:rPr>
                <w:rFonts w:ascii="Times New Roman" w:hAnsi="Times New Roman" w:cs="Times New Roman"/>
              </w:rPr>
              <w:t>3</w:t>
            </w:r>
            <w:r w:rsidR="00A005BC">
              <w:rPr>
                <w:rFonts w:ascii="Times New Roman" w:hAnsi="Times New Roman" w:cs="Times New Roman"/>
              </w:rPr>
              <w:t xml:space="preserve"> bits</w:t>
            </w:r>
          </w:p>
        </w:tc>
        <w:tc>
          <w:tcPr>
            <w:tcW w:w="1710" w:type="dxa"/>
          </w:tcPr>
          <w:p w14:paraId="0CE17EF1" w14:textId="55EE8D19" w:rsidR="00ED529E"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41CF9C92" w14:textId="33D60061" w:rsidR="00ED529E" w:rsidRPr="0060661D" w:rsidRDefault="009065B5" w:rsidP="004C26CD">
            <w:pPr>
              <w:jc w:val="center"/>
              <w:rPr>
                <w:rFonts w:ascii="Times New Roman" w:hAnsi="Times New Roman" w:cs="Times New Roman"/>
              </w:rPr>
            </w:pPr>
            <w:r>
              <w:rPr>
                <w:rFonts w:ascii="Times New Roman" w:hAnsi="Times New Roman" w:cs="Times New Roman"/>
              </w:rPr>
              <w:t>Yes</w:t>
            </w:r>
          </w:p>
        </w:tc>
      </w:tr>
      <w:tr w:rsidR="00ED529E" w14:paraId="3EFDD724" w14:textId="77777777" w:rsidTr="007178B2">
        <w:tc>
          <w:tcPr>
            <w:tcW w:w="2340" w:type="dxa"/>
          </w:tcPr>
          <w:p w14:paraId="75E5E847" w14:textId="4AEDD536" w:rsidR="00ED529E" w:rsidRPr="0060661D" w:rsidRDefault="00ED529E" w:rsidP="004C26CD">
            <w:pPr>
              <w:jc w:val="center"/>
              <w:rPr>
                <w:rFonts w:ascii="Times New Roman" w:hAnsi="Times New Roman" w:cs="Times New Roman"/>
              </w:rPr>
            </w:pPr>
            <w:r w:rsidRPr="0060661D">
              <w:rPr>
                <w:rFonts w:ascii="Times New Roman" w:hAnsi="Times New Roman" w:cs="Times New Roman"/>
              </w:rPr>
              <w:t xml:space="preserve">SRS </w:t>
            </w:r>
            <w:r w:rsidR="004C6C3D">
              <w:rPr>
                <w:rFonts w:ascii="Times New Roman" w:hAnsi="Times New Roman" w:cs="Times New Roman"/>
              </w:rPr>
              <w:t xml:space="preserve">offset indicator </w:t>
            </w:r>
            <w:r w:rsidRPr="0060661D">
              <w:rPr>
                <w:rFonts w:ascii="Times New Roman" w:hAnsi="Times New Roman" w:cs="Times New Roman"/>
              </w:rPr>
              <w:t xml:space="preserve"> </w:t>
            </w:r>
          </w:p>
        </w:tc>
        <w:tc>
          <w:tcPr>
            <w:tcW w:w="2700" w:type="dxa"/>
          </w:tcPr>
          <w:p w14:paraId="100CD5BF" w14:textId="4ACC8E0B" w:rsidR="00ED529E" w:rsidRPr="0060661D" w:rsidRDefault="004C6C3D" w:rsidP="004C26CD">
            <w:pPr>
              <w:jc w:val="center"/>
              <w:rPr>
                <w:rFonts w:ascii="Times New Roman" w:hAnsi="Times New Roman" w:cs="Times New Roman"/>
                <w:highlight w:val="yellow"/>
              </w:rPr>
            </w:pPr>
            <w:r w:rsidRPr="004C6C3D">
              <w:rPr>
                <w:rFonts w:ascii="Times New Roman" w:hAnsi="Times New Roman" w:cs="Times New Roman"/>
              </w:rPr>
              <w:t>0,1</w:t>
            </w:r>
            <w:r w:rsidR="001E6D31">
              <w:rPr>
                <w:rFonts w:ascii="Times New Roman" w:hAnsi="Times New Roman" w:cs="Times New Roman"/>
              </w:rPr>
              <w:t>,</w:t>
            </w:r>
            <w:r w:rsidRPr="004C6C3D">
              <w:rPr>
                <w:rFonts w:ascii="Times New Roman" w:hAnsi="Times New Roman" w:cs="Times New Roman"/>
              </w:rPr>
              <w:t>2</w:t>
            </w:r>
            <w:r w:rsidR="00A005BC">
              <w:rPr>
                <w:rFonts w:ascii="Times New Roman" w:hAnsi="Times New Roman" w:cs="Times New Roman"/>
              </w:rPr>
              <w:t xml:space="preserve"> bits</w:t>
            </w:r>
          </w:p>
        </w:tc>
        <w:tc>
          <w:tcPr>
            <w:tcW w:w="1710" w:type="dxa"/>
          </w:tcPr>
          <w:p w14:paraId="5770ADDE" w14:textId="0707308C" w:rsidR="00ED529E" w:rsidRPr="009065B5" w:rsidRDefault="009065B5" w:rsidP="004C26CD">
            <w:pPr>
              <w:jc w:val="center"/>
              <w:rPr>
                <w:rFonts w:ascii="Times New Roman" w:hAnsi="Times New Roman" w:cs="Times New Roman"/>
              </w:rPr>
            </w:pPr>
            <w:r w:rsidRPr="009065B5">
              <w:rPr>
                <w:rFonts w:ascii="Times New Roman" w:hAnsi="Times New Roman" w:cs="Times New Roman"/>
              </w:rPr>
              <w:t>Yes</w:t>
            </w:r>
          </w:p>
        </w:tc>
        <w:tc>
          <w:tcPr>
            <w:tcW w:w="2430" w:type="dxa"/>
          </w:tcPr>
          <w:p w14:paraId="18CB014E" w14:textId="3D35F031" w:rsidR="00ED529E" w:rsidRPr="009065B5" w:rsidRDefault="009065B5" w:rsidP="004C26CD">
            <w:pPr>
              <w:jc w:val="center"/>
              <w:rPr>
                <w:rFonts w:ascii="Times New Roman" w:hAnsi="Times New Roman" w:cs="Times New Roman"/>
              </w:rPr>
            </w:pPr>
            <w:r w:rsidRPr="009065B5">
              <w:rPr>
                <w:rFonts w:ascii="Times New Roman" w:hAnsi="Times New Roman" w:cs="Times New Roman"/>
              </w:rPr>
              <w:t>Yes</w:t>
            </w:r>
          </w:p>
        </w:tc>
      </w:tr>
      <w:tr w:rsidR="00E12554" w14:paraId="2C4FD76E" w14:textId="77777777" w:rsidTr="007178B2">
        <w:tc>
          <w:tcPr>
            <w:tcW w:w="2340" w:type="dxa"/>
          </w:tcPr>
          <w:p w14:paraId="2B3356B2" w14:textId="1CA44546" w:rsidR="00E12554" w:rsidRPr="0060661D" w:rsidRDefault="00E12554" w:rsidP="004C26CD">
            <w:pPr>
              <w:jc w:val="center"/>
              <w:rPr>
                <w:rFonts w:ascii="Times New Roman" w:hAnsi="Times New Roman" w:cs="Times New Roman"/>
              </w:rPr>
            </w:pPr>
            <w:r w:rsidRPr="0060661D">
              <w:rPr>
                <w:rFonts w:ascii="Times New Roman" w:hAnsi="Times New Roman" w:cs="Times New Roman"/>
              </w:rPr>
              <w:t>CBG</w:t>
            </w:r>
            <w:r>
              <w:rPr>
                <w:rFonts w:ascii="Times New Roman" w:hAnsi="Times New Roman" w:cs="Times New Roman"/>
              </w:rPr>
              <w:t>TI</w:t>
            </w:r>
          </w:p>
        </w:tc>
        <w:tc>
          <w:tcPr>
            <w:tcW w:w="2700" w:type="dxa"/>
          </w:tcPr>
          <w:p w14:paraId="6B91C39A" w14:textId="1E43DA74" w:rsidR="00E12554" w:rsidRPr="0060661D" w:rsidRDefault="00E12554" w:rsidP="004C26CD">
            <w:pPr>
              <w:jc w:val="center"/>
              <w:rPr>
                <w:rFonts w:ascii="Times New Roman" w:hAnsi="Times New Roman" w:cs="Times New Roman"/>
              </w:rPr>
            </w:pPr>
            <w:r w:rsidRPr="0060661D">
              <w:rPr>
                <w:rFonts w:ascii="Times New Roman" w:hAnsi="Times New Roman" w:cs="Times New Roman"/>
              </w:rPr>
              <w:t>0,2,4,6</w:t>
            </w:r>
            <w:r w:rsidR="001E6D31">
              <w:rPr>
                <w:rFonts w:ascii="Times New Roman" w:hAnsi="Times New Roman" w:cs="Times New Roman"/>
              </w:rPr>
              <w:t>,</w:t>
            </w:r>
            <w:r w:rsidRPr="0060661D">
              <w:rPr>
                <w:rFonts w:ascii="Times New Roman" w:hAnsi="Times New Roman" w:cs="Times New Roman"/>
              </w:rPr>
              <w:t>8</w:t>
            </w:r>
            <w:r w:rsidR="00A005BC">
              <w:rPr>
                <w:rFonts w:ascii="Times New Roman" w:hAnsi="Times New Roman" w:cs="Times New Roman"/>
              </w:rPr>
              <w:t xml:space="preserve"> bits</w:t>
            </w:r>
          </w:p>
        </w:tc>
        <w:tc>
          <w:tcPr>
            <w:tcW w:w="1710" w:type="dxa"/>
          </w:tcPr>
          <w:p w14:paraId="5209DC16" w14:textId="1946DF79" w:rsidR="00E12554" w:rsidRPr="009065B5" w:rsidRDefault="009065B5" w:rsidP="004C26CD">
            <w:pPr>
              <w:jc w:val="center"/>
              <w:rPr>
                <w:rFonts w:ascii="Times New Roman" w:hAnsi="Times New Roman" w:cs="Times New Roman"/>
              </w:rPr>
            </w:pPr>
            <w:r w:rsidRPr="009065B5">
              <w:rPr>
                <w:rFonts w:ascii="Times New Roman" w:hAnsi="Times New Roman" w:cs="Times New Roman"/>
              </w:rPr>
              <w:t>Yes</w:t>
            </w:r>
          </w:p>
        </w:tc>
        <w:tc>
          <w:tcPr>
            <w:tcW w:w="2430" w:type="dxa"/>
          </w:tcPr>
          <w:p w14:paraId="5F4D1C9F" w14:textId="18DD21F8" w:rsidR="00E12554" w:rsidRPr="009065B5" w:rsidRDefault="009065B5" w:rsidP="004C26CD">
            <w:pPr>
              <w:jc w:val="center"/>
              <w:rPr>
                <w:rFonts w:ascii="Times New Roman" w:hAnsi="Times New Roman" w:cs="Times New Roman"/>
              </w:rPr>
            </w:pPr>
            <w:r w:rsidRPr="009065B5">
              <w:rPr>
                <w:rFonts w:ascii="Times New Roman" w:hAnsi="Times New Roman" w:cs="Times New Roman"/>
              </w:rPr>
              <w:t>No</w:t>
            </w:r>
          </w:p>
        </w:tc>
      </w:tr>
      <w:tr w:rsidR="00E12554" w14:paraId="542ECC28" w14:textId="77777777" w:rsidTr="007178B2">
        <w:tc>
          <w:tcPr>
            <w:tcW w:w="2340" w:type="dxa"/>
          </w:tcPr>
          <w:p w14:paraId="0E085E5F" w14:textId="5FC80370" w:rsidR="00E12554" w:rsidRPr="0060661D" w:rsidRDefault="00C82EF1" w:rsidP="004C26CD">
            <w:pPr>
              <w:jc w:val="center"/>
              <w:rPr>
                <w:rFonts w:ascii="Times New Roman" w:hAnsi="Times New Roman" w:cs="Times New Roman"/>
              </w:rPr>
            </w:pPr>
            <w:r>
              <w:rPr>
                <w:rFonts w:ascii="Times New Roman" w:hAnsi="Times New Roman" w:cs="Times New Roman"/>
              </w:rPr>
              <w:t>CBGFI</w:t>
            </w:r>
            <w:r w:rsidR="00E12554" w:rsidRPr="0060661D">
              <w:rPr>
                <w:rFonts w:ascii="Times New Roman" w:hAnsi="Times New Roman" w:cs="Times New Roman"/>
              </w:rPr>
              <w:t xml:space="preserve"> </w:t>
            </w:r>
          </w:p>
        </w:tc>
        <w:tc>
          <w:tcPr>
            <w:tcW w:w="2700" w:type="dxa"/>
          </w:tcPr>
          <w:p w14:paraId="721919F5" w14:textId="6EE3B8FF" w:rsidR="00E12554" w:rsidRPr="0060661D" w:rsidRDefault="00C82EF1" w:rsidP="004C26CD">
            <w:pPr>
              <w:jc w:val="center"/>
              <w:rPr>
                <w:rFonts w:ascii="Times New Roman" w:hAnsi="Times New Roman" w:cs="Times New Roman"/>
              </w:rPr>
            </w:pPr>
            <w:r>
              <w:rPr>
                <w:rFonts w:ascii="Times New Roman" w:hAnsi="Times New Roman" w:cs="Times New Roman"/>
              </w:rPr>
              <w:t>1</w:t>
            </w:r>
            <w:r w:rsidR="00A005BC">
              <w:rPr>
                <w:rFonts w:ascii="Times New Roman" w:hAnsi="Times New Roman" w:cs="Times New Roman"/>
              </w:rPr>
              <w:t xml:space="preserve"> bit</w:t>
            </w:r>
          </w:p>
        </w:tc>
        <w:tc>
          <w:tcPr>
            <w:tcW w:w="1710" w:type="dxa"/>
          </w:tcPr>
          <w:p w14:paraId="4805B5BA" w14:textId="68521551" w:rsidR="00E12554"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1E1985CD" w14:textId="572AB72C" w:rsidR="00E12554" w:rsidRPr="0060661D" w:rsidRDefault="009065B5" w:rsidP="004C26CD">
            <w:pPr>
              <w:jc w:val="center"/>
              <w:rPr>
                <w:rFonts w:ascii="Times New Roman" w:hAnsi="Times New Roman" w:cs="Times New Roman"/>
              </w:rPr>
            </w:pPr>
            <w:r>
              <w:rPr>
                <w:rFonts w:ascii="Times New Roman" w:hAnsi="Times New Roman" w:cs="Times New Roman"/>
              </w:rPr>
              <w:t>No</w:t>
            </w:r>
          </w:p>
        </w:tc>
      </w:tr>
      <w:tr w:rsidR="00C82EF1" w14:paraId="28A463FB" w14:textId="77777777" w:rsidTr="007178B2">
        <w:tc>
          <w:tcPr>
            <w:tcW w:w="2340" w:type="dxa"/>
          </w:tcPr>
          <w:p w14:paraId="225B0DB3" w14:textId="72C33BEF" w:rsidR="00C82EF1" w:rsidRPr="0060661D" w:rsidRDefault="00C82EF1" w:rsidP="004C26CD">
            <w:pPr>
              <w:jc w:val="center"/>
              <w:rPr>
                <w:rFonts w:ascii="Times New Roman" w:hAnsi="Times New Roman" w:cs="Times New Roman"/>
              </w:rPr>
            </w:pPr>
            <w:r w:rsidRPr="0060661D">
              <w:rPr>
                <w:rFonts w:ascii="Times New Roman" w:hAnsi="Times New Roman" w:cs="Times New Roman"/>
              </w:rPr>
              <w:t xml:space="preserve">DMRS sequence initialization </w:t>
            </w:r>
          </w:p>
        </w:tc>
        <w:tc>
          <w:tcPr>
            <w:tcW w:w="2700" w:type="dxa"/>
          </w:tcPr>
          <w:p w14:paraId="1A294679" w14:textId="7A3B33D1" w:rsidR="00C82EF1" w:rsidRPr="0060661D" w:rsidRDefault="00C82EF1" w:rsidP="004C26CD">
            <w:pPr>
              <w:jc w:val="center"/>
              <w:rPr>
                <w:rFonts w:ascii="Times New Roman" w:hAnsi="Times New Roman" w:cs="Times New Roman"/>
              </w:rPr>
            </w:pPr>
            <w:r>
              <w:rPr>
                <w:rFonts w:ascii="Times New Roman" w:hAnsi="Times New Roman" w:cs="Times New Roman"/>
              </w:rPr>
              <w:t>1</w:t>
            </w:r>
            <w:r w:rsidR="00A005BC">
              <w:rPr>
                <w:rFonts w:ascii="Times New Roman" w:hAnsi="Times New Roman" w:cs="Times New Roman"/>
              </w:rPr>
              <w:t xml:space="preserve"> bit</w:t>
            </w:r>
          </w:p>
        </w:tc>
        <w:tc>
          <w:tcPr>
            <w:tcW w:w="1710" w:type="dxa"/>
          </w:tcPr>
          <w:p w14:paraId="3C815D82" w14:textId="0B1AC44B"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49ED1DFE" w14:textId="78A0FBC1"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82EF1" w14:paraId="0D1B36E1" w14:textId="77777777" w:rsidTr="007178B2">
        <w:tc>
          <w:tcPr>
            <w:tcW w:w="2340" w:type="dxa"/>
          </w:tcPr>
          <w:p w14:paraId="1802C9BB" w14:textId="5BAC1791" w:rsidR="00C82EF1" w:rsidRPr="0060661D" w:rsidRDefault="005B683F" w:rsidP="004C26CD">
            <w:pPr>
              <w:jc w:val="center"/>
              <w:rPr>
                <w:rFonts w:ascii="Times New Roman" w:hAnsi="Times New Roman" w:cs="Times New Roman"/>
              </w:rPr>
            </w:pPr>
            <w:r>
              <w:rPr>
                <w:rFonts w:ascii="Times New Roman" w:hAnsi="Times New Roman" w:cs="Times New Roman"/>
              </w:rPr>
              <w:t>Priority indicator</w:t>
            </w:r>
          </w:p>
        </w:tc>
        <w:tc>
          <w:tcPr>
            <w:tcW w:w="2700" w:type="dxa"/>
          </w:tcPr>
          <w:p w14:paraId="3E01DA35" w14:textId="3421F330" w:rsidR="00C82EF1" w:rsidRPr="0060661D" w:rsidRDefault="00C82EF1"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sidR="000026E2">
              <w:rPr>
                <w:rFonts w:ascii="Times New Roman" w:hAnsi="Times New Roman" w:cs="Times New Roman"/>
              </w:rPr>
              <w:t>1</w:t>
            </w:r>
            <w:r w:rsidR="00A005BC">
              <w:rPr>
                <w:rFonts w:ascii="Times New Roman" w:hAnsi="Times New Roman" w:cs="Times New Roman"/>
              </w:rPr>
              <w:t xml:space="preserve"> bit</w:t>
            </w:r>
          </w:p>
        </w:tc>
        <w:tc>
          <w:tcPr>
            <w:tcW w:w="1710" w:type="dxa"/>
          </w:tcPr>
          <w:p w14:paraId="681D03D6" w14:textId="3073FE8C"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3C2907C0" w14:textId="64B54FBF"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82EF1" w14:paraId="1DEE2375" w14:textId="77777777" w:rsidTr="007178B2">
        <w:tc>
          <w:tcPr>
            <w:tcW w:w="2340" w:type="dxa"/>
          </w:tcPr>
          <w:p w14:paraId="68151F51" w14:textId="46F19999" w:rsidR="00C82EF1" w:rsidRPr="0060661D" w:rsidRDefault="00C82EF1" w:rsidP="004C26CD">
            <w:pPr>
              <w:jc w:val="center"/>
              <w:rPr>
                <w:rFonts w:ascii="Times New Roman" w:hAnsi="Times New Roman" w:cs="Times New Roman"/>
              </w:rPr>
            </w:pPr>
            <w:r w:rsidRPr="0060661D">
              <w:rPr>
                <w:rFonts w:ascii="Times New Roman" w:hAnsi="Times New Roman" w:cs="Times New Roman"/>
              </w:rPr>
              <w:t>CA</w:t>
            </w:r>
            <w:r w:rsidR="000026E2">
              <w:rPr>
                <w:rFonts w:ascii="Times New Roman" w:hAnsi="Times New Roman" w:cs="Times New Roman"/>
              </w:rPr>
              <w:t>CP</w:t>
            </w:r>
          </w:p>
        </w:tc>
        <w:tc>
          <w:tcPr>
            <w:tcW w:w="2700" w:type="dxa"/>
          </w:tcPr>
          <w:p w14:paraId="0D5F4E81" w14:textId="60A0FC0A" w:rsidR="00C82EF1" w:rsidRPr="0060661D" w:rsidRDefault="00C82EF1" w:rsidP="004C26CD">
            <w:pPr>
              <w:jc w:val="center"/>
              <w:rPr>
                <w:rFonts w:ascii="Times New Roman" w:hAnsi="Times New Roman" w:cs="Times New Roman"/>
              </w:rPr>
            </w:pPr>
            <w:r>
              <w:rPr>
                <w:rFonts w:ascii="Times New Roman" w:hAnsi="Times New Roman" w:cs="Times New Roman"/>
              </w:rPr>
              <w:t>0,1,2,3</w:t>
            </w:r>
            <w:r w:rsidR="00A005BC">
              <w:rPr>
                <w:rFonts w:ascii="Times New Roman" w:hAnsi="Times New Roman" w:cs="Times New Roman"/>
              </w:rPr>
              <w:t xml:space="preserve"> or </w:t>
            </w:r>
            <w:r>
              <w:rPr>
                <w:rFonts w:ascii="Times New Roman" w:hAnsi="Times New Roman" w:cs="Times New Roman"/>
              </w:rPr>
              <w:t>4</w:t>
            </w:r>
            <w:r w:rsidR="00A005BC">
              <w:rPr>
                <w:rFonts w:ascii="Times New Roman" w:hAnsi="Times New Roman" w:cs="Times New Roman"/>
              </w:rPr>
              <w:t xml:space="preserve"> bits</w:t>
            </w:r>
          </w:p>
        </w:tc>
        <w:tc>
          <w:tcPr>
            <w:tcW w:w="1710" w:type="dxa"/>
          </w:tcPr>
          <w:p w14:paraId="1C5369CE" w14:textId="62E99AE1"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470ECD7E" w14:textId="4F6CA00D"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71DA3" w14:paraId="1D3B86AE" w14:textId="77777777" w:rsidTr="007178B2">
        <w:tc>
          <w:tcPr>
            <w:tcW w:w="2340" w:type="dxa"/>
          </w:tcPr>
          <w:p w14:paraId="31C99797" w14:textId="6441021E" w:rsidR="00C71DA3" w:rsidRPr="0060661D" w:rsidRDefault="00C71DA3" w:rsidP="004C26CD">
            <w:pPr>
              <w:jc w:val="center"/>
              <w:rPr>
                <w:rFonts w:ascii="Times New Roman" w:hAnsi="Times New Roman" w:cs="Times New Roman"/>
              </w:rPr>
            </w:pPr>
            <w:r w:rsidRPr="0060661D">
              <w:rPr>
                <w:rFonts w:ascii="Times New Roman" w:hAnsi="Times New Roman" w:cs="Times New Roman"/>
              </w:rPr>
              <w:lastRenderedPageBreak/>
              <w:t xml:space="preserve">Minimum applicable scheduling offset indicator </w:t>
            </w:r>
          </w:p>
        </w:tc>
        <w:tc>
          <w:tcPr>
            <w:tcW w:w="2700" w:type="dxa"/>
          </w:tcPr>
          <w:p w14:paraId="1DC95B17" w14:textId="79C48924" w:rsidR="00C71DA3" w:rsidRPr="0060661D" w:rsidRDefault="00C71DA3"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710" w:type="dxa"/>
          </w:tcPr>
          <w:p w14:paraId="50B85606" w14:textId="4D2A8EB7" w:rsidR="00C71DA3"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430" w:type="dxa"/>
          </w:tcPr>
          <w:p w14:paraId="4AC907C2" w14:textId="71B00D87" w:rsidR="00C71DA3"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71DA3" w14:paraId="3CFA7AD0" w14:textId="77777777" w:rsidTr="007178B2">
        <w:trPr>
          <w:trHeight w:val="314"/>
        </w:trPr>
        <w:tc>
          <w:tcPr>
            <w:tcW w:w="2340" w:type="dxa"/>
          </w:tcPr>
          <w:p w14:paraId="0FAA7597" w14:textId="328CE0F1" w:rsidR="00C71DA3" w:rsidRPr="0060661D" w:rsidRDefault="00C71DA3" w:rsidP="004C26CD">
            <w:pPr>
              <w:jc w:val="center"/>
              <w:rPr>
                <w:rFonts w:ascii="Times New Roman" w:hAnsi="Times New Roman" w:cs="Times New Roman"/>
              </w:rPr>
            </w:pPr>
            <w:r w:rsidRPr="0060661D">
              <w:rPr>
                <w:rFonts w:ascii="Times New Roman" w:hAnsi="Times New Roman" w:cs="Times New Roman"/>
              </w:rPr>
              <w:t xml:space="preserve">SCell dormancy indication </w:t>
            </w:r>
          </w:p>
        </w:tc>
        <w:tc>
          <w:tcPr>
            <w:tcW w:w="2700" w:type="dxa"/>
          </w:tcPr>
          <w:p w14:paraId="196DD40F" w14:textId="44B5EA1C" w:rsidR="00C71DA3" w:rsidRPr="0060661D" w:rsidRDefault="00C71DA3" w:rsidP="004C26CD">
            <w:pPr>
              <w:jc w:val="center"/>
              <w:rPr>
                <w:rFonts w:ascii="Times New Roman" w:hAnsi="Times New Roman" w:cs="Times New Roman"/>
              </w:rPr>
            </w:pPr>
            <w:r>
              <w:rPr>
                <w:rFonts w:ascii="Times New Roman" w:hAnsi="Times New Roman" w:cs="Times New Roman"/>
              </w:rPr>
              <w:t>0,1,2,3,4</w:t>
            </w:r>
            <w:r w:rsidR="00A005BC">
              <w:rPr>
                <w:rFonts w:ascii="Times New Roman" w:hAnsi="Times New Roman" w:cs="Times New Roman"/>
              </w:rPr>
              <w:t xml:space="preserve"> or </w:t>
            </w:r>
            <w:r>
              <w:rPr>
                <w:rFonts w:ascii="Times New Roman" w:hAnsi="Times New Roman" w:cs="Times New Roman"/>
              </w:rPr>
              <w:t>5</w:t>
            </w:r>
            <w:r w:rsidR="00A005BC">
              <w:rPr>
                <w:rFonts w:ascii="Times New Roman" w:hAnsi="Times New Roman" w:cs="Times New Roman"/>
              </w:rPr>
              <w:t xml:space="preserve"> bits</w:t>
            </w:r>
          </w:p>
        </w:tc>
        <w:tc>
          <w:tcPr>
            <w:tcW w:w="1710" w:type="dxa"/>
          </w:tcPr>
          <w:p w14:paraId="256D11C0" w14:textId="63CED100" w:rsidR="00C71DA3" w:rsidRPr="0060661D" w:rsidRDefault="00C71DA3" w:rsidP="004C26CD">
            <w:pPr>
              <w:jc w:val="center"/>
              <w:rPr>
                <w:rFonts w:ascii="Times New Roman" w:hAnsi="Times New Roman" w:cs="Times New Roman"/>
              </w:rPr>
            </w:pPr>
            <w:r>
              <w:rPr>
                <w:rFonts w:ascii="Times New Roman" w:hAnsi="Times New Roman" w:cs="Times New Roman"/>
              </w:rPr>
              <w:t>No</w:t>
            </w:r>
          </w:p>
        </w:tc>
        <w:tc>
          <w:tcPr>
            <w:tcW w:w="2430" w:type="dxa"/>
          </w:tcPr>
          <w:p w14:paraId="644EC578" w14:textId="1034C6D8" w:rsidR="00C71DA3" w:rsidRPr="0060661D" w:rsidRDefault="00C71DA3" w:rsidP="004C26CD">
            <w:pPr>
              <w:jc w:val="center"/>
              <w:rPr>
                <w:rFonts w:ascii="Times New Roman" w:hAnsi="Times New Roman" w:cs="Times New Roman"/>
              </w:rPr>
            </w:pPr>
            <w:r>
              <w:rPr>
                <w:rFonts w:ascii="Times New Roman" w:hAnsi="Times New Roman" w:cs="Times New Roman"/>
              </w:rPr>
              <w:t>Yes</w:t>
            </w:r>
          </w:p>
        </w:tc>
      </w:tr>
      <w:tr w:rsidR="00C71DA3" w14:paraId="5DC5CE35" w14:textId="77777777" w:rsidTr="007178B2">
        <w:tc>
          <w:tcPr>
            <w:tcW w:w="2340" w:type="dxa"/>
          </w:tcPr>
          <w:p w14:paraId="70465ED1" w14:textId="78A8F3CB" w:rsidR="00C71DA3" w:rsidRPr="0060661D" w:rsidRDefault="00C71DA3" w:rsidP="004C26CD">
            <w:pPr>
              <w:jc w:val="center"/>
              <w:rPr>
                <w:rFonts w:ascii="Times New Roman" w:hAnsi="Times New Roman" w:cs="Times New Roman"/>
              </w:rPr>
            </w:pPr>
            <w:r w:rsidRPr="0060661D">
              <w:rPr>
                <w:rFonts w:ascii="Times New Roman" w:hAnsi="Times New Roman" w:cs="Times New Roman"/>
              </w:rPr>
              <w:t xml:space="preserve">PDCCH monitoring </w:t>
            </w:r>
            <w:r>
              <w:rPr>
                <w:rFonts w:ascii="Times New Roman" w:hAnsi="Times New Roman" w:cs="Times New Roman"/>
              </w:rPr>
              <w:t>adaptation indication</w:t>
            </w:r>
          </w:p>
        </w:tc>
        <w:tc>
          <w:tcPr>
            <w:tcW w:w="2700" w:type="dxa"/>
          </w:tcPr>
          <w:p w14:paraId="56B06F49" w14:textId="70CF1363" w:rsidR="00C71DA3" w:rsidRPr="0060661D" w:rsidRDefault="00C71DA3" w:rsidP="004C26CD">
            <w:pPr>
              <w:jc w:val="center"/>
              <w:rPr>
                <w:rFonts w:ascii="Times New Roman" w:hAnsi="Times New Roman" w:cs="Times New Roman"/>
              </w:rPr>
            </w:pPr>
            <w:r>
              <w:rPr>
                <w:rFonts w:ascii="Times New Roman" w:hAnsi="Times New Roman" w:cs="Times New Roman"/>
              </w:rPr>
              <w:t>0,1</w:t>
            </w:r>
            <w:r w:rsidR="00A005BC">
              <w:rPr>
                <w:rFonts w:ascii="Times New Roman" w:hAnsi="Times New Roman" w:cs="Times New Roman"/>
              </w:rPr>
              <w:t xml:space="preserve"> or </w:t>
            </w:r>
            <w:r>
              <w:rPr>
                <w:rFonts w:ascii="Times New Roman" w:hAnsi="Times New Roman" w:cs="Times New Roman"/>
              </w:rPr>
              <w:t xml:space="preserve">2 </w:t>
            </w:r>
            <w:r w:rsidR="00A005BC">
              <w:rPr>
                <w:rFonts w:ascii="Times New Roman" w:hAnsi="Times New Roman" w:cs="Times New Roman"/>
              </w:rPr>
              <w:t>bits</w:t>
            </w:r>
          </w:p>
        </w:tc>
        <w:tc>
          <w:tcPr>
            <w:tcW w:w="1710" w:type="dxa"/>
          </w:tcPr>
          <w:p w14:paraId="49AA2AFF" w14:textId="79780C74" w:rsidR="00C71DA3" w:rsidRPr="0060661D" w:rsidRDefault="00C71DA3" w:rsidP="004C26CD">
            <w:pPr>
              <w:jc w:val="center"/>
              <w:rPr>
                <w:rFonts w:ascii="Times New Roman" w:hAnsi="Times New Roman" w:cs="Times New Roman"/>
              </w:rPr>
            </w:pPr>
            <w:r>
              <w:rPr>
                <w:rFonts w:ascii="Times New Roman" w:hAnsi="Times New Roman" w:cs="Times New Roman"/>
              </w:rPr>
              <w:t>Yes</w:t>
            </w:r>
          </w:p>
        </w:tc>
        <w:tc>
          <w:tcPr>
            <w:tcW w:w="2430" w:type="dxa"/>
          </w:tcPr>
          <w:p w14:paraId="20404C8F" w14:textId="6D84D3DA" w:rsidR="00C71DA3" w:rsidRPr="0060661D" w:rsidRDefault="00C71DA3" w:rsidP="004C26CD">
            <w:pPr>
              <w:jc w:val="center"/>
              <w:rPr>
                <w:rFonts w:ascii="Times New Roman" w:hAnsi="Times New Roman" w:cs="Times New Roman"/>
              </w:rPr>
            </w:pPr>
            <w:r>
              <w:rPr>
                <w:rFonts w:ascii="Times New Roman" w:hAnsi="Times New Roman" w:cs="Times New Roman"/>
              </w:rPr>
              <w:t>Yes</w:t>
            </w:r>
          </w:p>
        </w:tc>
      </w:tr>
      <w:tr w:rsidR="00C71DA3" w14:paraId="2B18E9F6" w14:textId="77777777" w:rsidTr="007178B2">
        <w:tc>
          <w:tcPr>
            <w:tcW w:w="2340" w:type="dxa"/>
          </w:tcPr>
          <w:p w14:paraId="0884B34E" w14:textId="40750C59" w:rsidR="00C71DA3" w:rsidRPr="0060661D" w:rsidRDefault="00787D5E" w:rsidP="004C26CD">
            <w:pPr>
              <w:jc w:val="center"/>
              <w:rPr>
                <w:rFonts w:ascii="Times New Roman" w:hAnsi="Times New Roman" w:cs="Times New Roman"/>
              </w:rPr>
            </w:pPr>
            <w:r>
              <w:rPr>
                <w:rFonts w:ascii="Times New Roman" w:hAnsi="Times New Roman" w:cs="Times New Roman"/>
              </w:rPr>
              <w:t>PUCCH cell indicator</w:t>
            </w:r>
          </w:p>
        </w:tc>
        <w:tc>
          <w:tcPr>
            <w:tcW w:w="2700" w:type="dxa"/>
          </w:tcPr>
          <w:p w14:paraId="65DF67F6" w14:textId="4063D4B4" w:rsidR="00C71DA3" w:rsidRPr="0060661D" w:rsidRDefault="00787D5E" w:rsidP="004C26CD">
            <w:pPr>
              <w:jc w:val="center"/>
              <w:rPr>
                <w:rFonts w:ascii="Times New Roman" w:hAnsi="Times New Roman" w:cs="Times New Roman"/>
              </w:rPr>
            </w:pPr>
            <w:r>
              <w:rPr>
                <w:rFonts w:ascii="Times New Roman" w:hAnsi="Times New Roman" w:cs="Times New Roman"/>
              </w:rPr>
              <w:t>0,1</w:t>
            </w:r>
            <w:r w:rsidR="00A005BC">
              <w:rPr>
                <w:rFonts w:ascii="Times New Roman" w:hAnsi="Times New Roman" w:cs="Times New Roman"/>
              </w:rPr>
              <w:t xml:space="preserve"> or </w:t>
            </w:r>
            <w:r>
              <w:rPr>
                <w:rFonts w:ascii="Times New Roman" w:hAnsi="Times New Roman" w:cs="Times New Roman"/>
              </w:rPr>
              <w:t>2</w:t>
            </w:r>
            <w:r w:rsidR="00A005BC">
              <w:rPr>
                <w:rFonts w:ascii="Times New Roman" w:hAnsi="Times New Roman" w:cs="Times New Roman"/>
              </w:rPr>
              <w:t xml:space="preserve"> bits</w:t>
            </w:r>
          </w:p>
        </w:tc>
        <w:tc>
          <w:tcPr>
            <w:tcW w:w="1710" w:type="dxa"/>
          </w:tcPr>
          <w:p w14:paraId="46A44426" w14:textId="0EE6B0FD" w:rsidR="00C71DA3"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430" w:type="dxa"/>
          </w:tcPr>
          <w:p w14:paraId="26D74258" w14:textId="11E5C976" w:rsidR="00C71DA3" w:rsidRPr="0060661D" w:rsidRDefault="009065B5" w:rsidP="004C26CD">
            <w:pPr>
              <w:jc w:val="center"/>
              <w:rPr>
                <w:rFonts w:ascii="Times New Roman" w:hAnsi="Times New Roman" w:cs="Times New Roman"/>
              </w:rPr>
            </w:pPr>
            <w:r>
              <w:rPr>
                <w:rFonts w:ascii="Times New Roman" w:hAnsi="Times New Roman" w:cs="Times New Roman"/>
              </w:rPr>
              <w:t>Yes</w:t>
            </w:r>
          </w:p>
        </w:tc>
      </w:tr>
    </w:tbl>
    <w:p w14:paraId="2129FC80" w14:textId="7ECCCAB5" w:rsidR="005664FB" w:rsidRDefault="005664FB" w:rsidP="005664FB">
      <w:pPr>
        <w:rPr>
          <w:rFonts w:ascii="Times New Roman" w:hAnsi="Times New Roman" w:cs="Times New Roman"/>
          <w:b/>
          <w:bCs/>
        </w:rPr>
      </w:pPr>
    </w:p>
    <w:p w14:paraId="118988A1" w14:textId="01F3E9BD" w:rsidR="00463079" w:rsidRPr="00463079" w:rsidRDefault="00463079" w:rsidP="005664FB">
      <w:pPr>
        <w:rPr>
          <w:rFonts w:ascii="Times New Roman" w:hAnsi="Times New Roman" w:cs="Times New Roman"/>
        </w:rPr>
      </w:pPr>
      <w:r w:rsidRPr="00463079">
        <w:rPr>
          <w:rFonts w:ascii="Times New Roman" w:hAnsi="Times New Roman" w:cs="Times New Roman"/>
        </w:rPr>
        <w:t>Depending on the configured</w:t>
      </w:r>
      <w:r w:rsidR="00075BD8">
        <w:rPr>
          <w:rFonts w:ascii="Times New Roman" w:hAnsi="Times New Roman" w:cs="Times New Roman"/>
        </w:rPr>
        <w:t xml:space="preserve"> cells as well as the configured </w:t>
      </w:r>
      <w:r w:rsidRPr="00463079">
        <w:rPr>
          <w:rFonts w:ascii="Times New Roman" w:hAnsi="Times New Roman" w:cs="Times New Roman"/>
        </w:rPr>
        <w:t xml:space="preserve">features </w:t>
      </w:r>
      <w:r w:rsidR="00075BD8">
        <w:rPr>
          <w:rFonts w:ascii="Times New Roman" w:hAnsi="Times New Roman" w:cs="Times New Roman"/>
        </w:rPr>
        <w:t>within each cell</w:t>
      </w:r>
      <w:r w:rsidRPr="00463079">
        <w:rPr>
          <w:rFonts w:ascii="Times New Roman" w:hAnsi="Times New Roman" w:cs="Times New Roman"/>
        </w:rPr>
        <w:t>,</w:t>
      </w:r>
      <w:r w:rsidR="00075BD8">
        <w:rPr>
          <w:rFonts w:ascii="Times New Roman" w:hAnsi="Times New Roman" w:cs="Times New Roman"/>
        </w:rPr>
        <w:t xml:space="preserve"> a field can be common or separate to a sub-group of cells. </w:t>
      </w:r>
      <w:r w:rsidR="00431668">
        <w:rPr>
          <w:rFonts w:ascii="Times New Roman" w:hAnsi="Times New Roman" w:cs="Times New Roman"/>
        </w:rPr>
        <w:t>For certain fields such as TDRA or FDRA, it may be beneficial that t</w:t>
      </w:r>
      <w:r w:rsidR="00075BD8">
        <w:rPr>
          <w:rFonts w:ascii="Times New Roman" w:hAnsi="Times New Roman" w:cs="Times New Roman"/>
        </w:rPr>
        <w:t>he gNB can configure the UE using RRC signaling whether a filed is common or separately applied to co-scheduled cells.</w:t>
      </w:r>
    </w:p>
    <w:p w14:paraId="280AE843" w14:textId="38E64C74" w:rsidR="00DD0A9A" w:rsidRDefault="00463079" w:rsidP="005C0949">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2</w:t>
      </w:r>
      <w:r w:rsidRPr="0052140E">
        <w:rPr>
          <w:rFonts w:ascii="Times New Roman" w:hAnsi="Times New Roman" w:cs="Times New Roman"/>
          <w:b/>
          <w:bCs/>
        </w:rPr>
        <w:t xml:space="preserve">: </w:t>
      </w:r>
      <w:r w:rsidR="00075BD8">
        <w:rPr>
          <w:rFonts w:ascii="Times New Roman" w:hAnsi="Times New Roman" w:cs="Times New Roman"/>
          <w:b/>
          <w:bCs/>
        </w:rPr>
        <w:t xml:space="preserve">For </w:t>
      </w:r>
      <w:r w:rsidR="00DD0A9A">
        <w:rPr>
          <w:rFonts w:ascii="Times New Roman" w:hAnsi="Times New Roman" w:cs="Times New Roman"/>
          <w:b/>
          <w:bCs/>
        </w:rPr>
        <w:t>a</w:t>
      </w:r>
      <w:r w:rsidR="00075BD8">
        <w:rPr>
          <w:rFonts w:ascii="Times New Roman" w:hAnsi="Times New Roman" w:cs="Times New Roman"/>
          <w:b/>
          <w:bCs/>
        </w:rPr>
        <w:t xml:space="preserve"> </w:t>
      </w:r>
      <w:r>
        <w:rPr>
          <w:rFonts w:ascii="Times New Roman" w:hAnsi="Times New Roman" w:cs="Times New Roman"/>
          <w:b/>
          <w:bCs/>
        </w:rPr>
        <w:t>Type-2 fie</w:t>
      </w:r>
      <w:r w:rsidR="00CA4305">
        <w:rPr>
          <w:rFonts w:ascii="Times New Roman" w:hAnsi="Times New Roman" w:cs="Times New Roman"/>
          <w:b/>
          <w:bCs/>
        </w:rPr>
        <w:t>l</w:t>
      </w:r>
      <w:r>
        <w:rPr>
          <w:rFonts w:ascii="Times New Roman" w:hAnsi="Times New Roman" w:cs="Times New Roman"/>
          <w:b/>
          <w:bCs/>
        </w:rPr>
        <w:t>d</w:t>
      </w:r>
      <w:r w:rsidR="00075BD8">
        <w:rPr>
          <w:rFonts w:ascii="Times New Roman" w:hAnsi="Times New Roman" w:cs="Times New Roman"/>
          <w:b/>
          <w:bCs/>
        </w:rPr>
        <w:t xml:space="preserve">, </w:t>
      </w:r>
      <w:r w:rsidR="00DD0A9A">
        <w:rPr>
          <w:rFonts w:ascii="Times New Roman" w:hAnsi="Times New Roman" w:cs="Times New Roman"/>
          <w:b/>
          <w:bCs/>
        </w:rPr>
        <w:t>whether the field is separately or commonly applied to a sub-group of co-scheduled cells is pre-defined or semi-statically configured.</w:t>
      </w:r>
      <w:r w:rsidR="00431668">
        <w:rPr>
          <w:rFonts w:ascii="Times New Roman" w:hAnsi="Times New Roman" w:cs="Times New Roman"/>
          <w:b/>
          <w:bCs/>
        </w:rPr>
        <w:t xml:space="preserve"> FFS for which fields semi-static configuration is applicable.</w:t>
      </w:r>
    </w:p>
    <w:p w14:paraId="3A3E244C" w14:textId="2EEF3113" w:rsidR="00216931" w:rsidRDefault="00216931" w:rsidP="00216931">
      <w:pPr>
        <w:pStyle w:val="Heading2"/>
      </w:pPr>
      <w:r>
        <w:t>DCI format for multi-cell scheduling</w:t>
      </w:r>
    </w:p>
    <w:p w14:paraId="22F20889" w14:textId="6C312448" w:rsidR="00216931" w:rsidRPr="00216931" w:rsidRDefault="00075BD8" w:rsidP="005C0949">
      <w:pPr>
        <w:rPr>
          <w:rFonts w:ascii="Times New Roman" w:hAnsi="Times New Roman" w:cs="Times New Roman"/>
          <w:lang w:val="en-GB"/>
        </w:rPr>
      </w:pPr>
      <w:r>
        <w:rPr>
          <w:rFonts w:ascii="Times New Roman" w:hAnsi="Times New Roman" w:cs="Times New Roman"/>
          <w:lang w:val="en-GB"/>
        </w:rPr>
        <w:t>During the last meeting, DCI format</w:t>
      </w:r>
      <w:r w:rsidR="007B55EB">
        <w:rPr>
          <w:rFonts w:ascii="Times New Roman" w:hAnsi="Times New Roman" w:cs="Times New Roman"/>
          <w:lang w:val="en-GB"/>
        </w:rPr>
        <w:t xml:space="preserve"> to schedule multiple cells</w:t>
      </w:r>
      <w:r>
        <w:rPr>
          <w:rFonts w:ascii="Times New Roman" w:hAnsi="Times New Roman" w:cs="Times New Roman"/>
          <w:lang w:val="en-GB"/>
        </w:rPr>
        <w:t xml:space="preserve"> was discussed and </w:t>
      </w:r>
      <w:r w:rsidR="00407346">
        <w:rPr>
          <w:rFonts w:ascii="Times New Roman" w:hAnsi="Times New Roman" w:cs="Times New Roman"/>
          <w:lang w:val="en-GB"/>
        </w:rPr>
        <w:t xml:space="preserve">it was agreed as a working assumption to </w:t>
      </w:r>
      <w:r w:rsidR="007B55EB">
        <w:rPr>
          <w:rFonts w:ascii="Times New Roman" w:hAnsi="Times New Roman" w:cs="Times New Roman"/>
          <w:lang w:val="en-GB"/>
        </w:rPr>
        <w:t>introduce</w:t>
      </w:r>
      <w:r w:rsidR="00407346">
        <w:rPr>
          <w:rFonts w:ascii="Times New Roman" w:hAnsi="Times New Roman" w:cs="Times New Roman"/>
          <w:lang w:val="en-GB"/>
        </w:rPr>
        <w:t xml:space="preserve"> new DCI format for multi-cell scheduling: </w:t>
      </w:r>
    </w:p>
    <w:tbl>
      <w:tblPr>
        <w:tblStyle w:val="TableGrid"/>
        <w:tblW w:w="0" w:type="auto"/>
        <w:tblLook w:val="04A0" w:firstRow="1" w:lastRow="0" w:firstColumn="1" w:lastColumn="0" w:noHBand="0" w:noVBand="1"/>
      </w:tblPr>
      <w:tblGrid>
        <w:gridCol w:w="9350"/>
      </w:tblGrid>
      <w:tr w:rsidR="0029345D" w14:paraId="638D40A8" w14:textId="77777777" w:rsidTr="0029345D">
        <w:tc>
          <w:tcPr>
            <w:tcW w:w="9350" w:type="dxa"/>
          </w:tcPr>
          <w:p w14:paraId="3CF64B11" w14:textId="77777777" w:rsidR="0029345D" w:rsidRPr="0029345D" w:rsidRDefault="0029345D" w:rsidP="0029345D">
            <w:pPr>
              <w:rPr>
                <w:rFonts w:ascii="Times New Roman" w:hAnsi="Times New Roman" w:cs="Times New Roman"/>
                <w:b/>
                <w:bCs/>
                <w:highlight w:val="green"/>
                <w:lang w:eastAsia="zh-CN"/>
              </w:rPr>
            </w:pPr>
            <w:r w:rsidRPr="0029345D">
              <w:rPr>
                <w:rFonts w:ascii="Times New Roman" w:hAnsi="Times New Roman" w:cs="Times New Roman"/>
                <w:b/>
                <w:bCs/>
                <w:highlight w:val="green"/>
                <w:lang w:eastAsia="zh-CN"/>
              </w:rPr>
              <w:t>Agreement</w:t>
            </w:r>
          </w:p>
          <w:p w14:paraId="4FAAA371" w14:textId="77777777" w:rsidR="0029345D" w:rsidRPr="0029345D" w:rsidRDefault="0029345D" w:rsidP="0029345D">
            <w:pPr>
              <w:pStyle w:val="ListParagraph"/>
              <w:numPr>
                <w:ilvl w:val="0"/>
                <w:numId w:val="9"/>
              </w:numPr>
              <w:kinsoku w:val="0"/>
              <w:overflowPunct w:val="0"/>
              <w:adjustRightInd w:val="0"/>
              <w:spacing w:after="60"/>
              <w:textAlignment w:val="baseline"/>
              <w:rPr>
                <w:rFonts w:ascii="Times New Roman" w:eastAsia="KaiTi" w:hAnsi="Times New Roman" w:cs="Times New Roman"/>
                <w:sz w:val="22"/>
                <w:szCs w:val="22"/>
                <w:lang w:eastAsia="zh-CN"/>
              </w:rPr>
            </w:pPr>
            <w:r w:rsidRPr="0029345D">
              <w:rPr>
                <w:rFonts w:ascii="Times New Roman" w:eastAsia="KaiTi" w:hAnsi="Times New Roman" w:cs="Times New Roman"/>
                <w:b/>
                <w:bCs/>
                <w:sz w:val="22"/>
                <w:szCs w:val="22"/>
                <w:highlight w:val="darkYellow"/>
                <w:lang w:eastAsia="zh-CN"/>
              </w:rPr>
              <w:t>(Working assumption)</w:t>
            </w:r>
            <w:r w:rsidRPr="0029345D">
              <w:rPr>
                <w:rFonts w:ascii="Times New Roman" w:eastAsia="KaiTi" w:hAnsi="Times New Roman" w:cs="Times New Roman"/>
                <w:b/>
                <w:bCs/>
                <w:sz w:val="22"/>
                <w:szCs w:val="22"/>
                <w:lang w:eastAsia="zh-CN"/>
              </w:rPr>
              <w:t xml:space="preserve"> </w:t>
            </w:r>
            <w:r w:rsidRPr="0029345D">
              <w:rPr>
                <w:rFonts w:ascii="Times New Roman" w:eastAsia="KaiTi" w:hAnsi="Times New Roman" w:cs="Times New Roman"/>
                <w:sz w:val="22"/>
                <w:szCs w:val="22"/>
                <w:lang w:eastAsia="zh-CN"/>
              </w:rPr>
              <w:t>DCI format 0_X/1_X is a new DCI format for multi-cell scheduling</w:t>
            </w:r>
          </w:p>
          <w:p w14:paraId="604CFED7" w14:textId="77777777" w:rsidR="0029345D" w:rsidRPr="0029345D" w:rsidRDefault="0029345D" w:rsidP="0029345D">
            <w:pPr>
              <w:pStyle w:val="ListParagraph"/>
              <w:numPr>
                <w:ilvl w:val="0"/>
                <w:numId w:val="9"/>
              </w:numPr>
              <w:kinsoku w:val="0"/>
              <w:overflowPunct w:val="0"/>
              <w:adjustRightInd w:val="0"/>
              <w:spacing w:after="60"/>
              <w:textAlignment w:val="baseline"/>
              <w:rPr>
                <w:rFonts w:ascii="Times New Roman" w:eastAsia="KaiTi" w:hAnsi="Times New Roman" w:cs="Times New Roman"/>
                <w:sz w:val="22"/>
                <w:szCs w:val="22"/>
                <w:lang w:eastAsia="zh-CN"/>
              </w:rPr>
            </w:pPr>
            <w:r w:rsidRPr="0029345D">
              <w:rPr>
                <w:rFonts w:ascii="Times New Roman" w:eastAsia="KaiTi" w:hAnsi="Times New Roman" w:cs="Times New Roman"/>
                <w:sz w:val="22"/>
                <w:szCs w:val="22"/>
                <w:lang w:eastAsia="zh-CN"/>
              </w:rPr>
              <w:t>DCI format 0_X can be used for single cell PUSCH scheduling.</w:t>
            </w:r>
          </w:p>
          <w:p w14:paraId="04D96151" w14:textId="77777777" w:rsidR="0029345D" w:rsidRPr="0029345D" w:rsidRDefault="0029345D" w:rsidP="0029345D">
            <w:pPr>
              <w:pStyle w:val="ListParagraph"/>
              <w:numPr>
                <w:ilvl w:val="0"/>
                <w:numId w:val="9"/>
              </w:numPr>
              <w:kinsoku w:val="0"/>
              <w:overflowPunct w:val="0"/>
              <w:adjustRightInd w:val="0"/>
              <w:spacing w:after="60"/>
              <w:textAlignment w:val="baseline"/>
              <w:rPr>
                <w:rFonts w:ascii="Times New Roman" w:eastAsia="KaiTi" w:hAnsi="Times New Roman" w:cs="Times New Roman"/>
                <w:sz w:val="22"/>
                <w:szCs w:val="22"/>
                <w:lang w:eastAsia="zh-CN"/>
              </w:rPr>
            </w:pPr>
            <w:r w:rsidRPr="0029345D">
              <w:rPr>
                <w:rFonts w:ascii="Times New Roman" w:eastAsia="KaiTi" w:hAnsi="Times New Roman" w:cs="Times New Roman"/>
                <w:sz w:val="22"/>
                <w:szCs w:val="22"/>
                <w:lang w:eastAsia="zh-CN"/>
              </w:rPr>
              <w:t>DCI format 1_X can be used for single cell PDSCH scheduling.</w:t>
            </w:r>
          </w:p>
          <w:p w14:paraId="2277006C" w14:textId="77777777" w:rsidR="0029345D" w:rsidRPr="0029345D" w:rsidRDefault="0029345D" w:rsidP="0029345D">
            <w:pPr>
              <w:pStyle w:val="ListParagraph"/>
              <w:numPr>
                <w:ilvl w:val="0"/>
                <w:numId w:val="9"/>
              </w:numPr>
              <w:kinsoku w:val="0"/>
              <w:overflowPunct w:val="0"/>
              <w:adjustRightInd w:val="0"/>
              <w:spacing w:after="60"/>
              <w:textAlignment w:val="baseline"/>
              <w:rPr>
                <w:rFonts w:ascii="Times New Roman" w:hAnsi="Times New Roman" w:cs="Times New Roman"/>
                <w:sz w:val="22"/>
                <w:szCs w:val="22"/>
                <w:lang w:eastAsia="en-US"/>
              </w:rPr>
            </w:pPr>
            <w:r w:rsidRPr="0029345D">
              <w:rPr>
                <w:rFonts w:ascii="Times New Roman" w:hAnsi="Times New Roman" w:cs="Times New Roman"/>
                <w:sz w:val="22"/>
                <w:szCs w:val="22"/>
                <w:lang w:eastAsia="en-US"/>
              </w:rPr>
              <w:t>FFS: UE monitors one of or both multi-cell scheduling DCI and legacy single cell scheduling DCI for a scheduled cell.</w:t>
            </w:r>
          </w:p>
          <w:p w14:paraId="065E1D0D" w14:textId="77777777" w:rsidR="0029345D" w:rsidRDefault="0029345D" w:rsidP="005C0949">
            <w:pPr>
              <w:rPr>
                <w:rFonts w:ascii="Times New Roman" w:hAnsi="Times New Roman" w:cs="Times New Roman"/>
              </w:rPr>
            </w:pPr>
          </w:p>
        </w:tc>
      </w:tr>
    </w:tbl>
    <w:p w14:paraId="7F082519" w14:textId="466214A6" w:rsidR="00D536ED" w:rsidRDefault="007B55EB" w:rsidP="005C0949">
      <w:pPr>
        <w:rPr>
          <w:rFonts w:ascii="Times New Roman" w:hAnsi="Times New Roman" w:cs="Times New Roman"/>
        </w:rPr>
      </w:pPr>
      <w:r>
        <w:rPr>
          <w:rFonts w:ascii="Times New Roman" w:hAnsi="Times New Roman" w:cs="Times New Roman"/>
        </w:rPr>
        <w:t>Since the new DCI format</w:t>
      </w:r>
      <w:r w:rsidR="0061246D">
        <w:rPr>
          <w:rFonts w:ascii="Times New Roman" w:hAnsi="Times New Roman" w:cs="Times New Roman"/>
        </w:rPr>
        <w:t>s should be able to</w:t>
      </w:r>
      <w:r>
        <w:rPr>
          <w:rFonts w:ascii="Times New Roman" w:hAnsi="Times New Roman" w:cs="Times New Roman"/>
        </w:rPr>
        <w:t xml:space="preserve"> schedule single cell</w:t>
      </w:r>
      <w:r w:rsidR="0061246D">
        <w:rPr>
          <w:rFonts w:ascii="Times New Roman" w:hAnsi="Times New Roman" w:cs="Times New Roman"/>
        </w:rPr>
        <w:t xml:space="preserve"> PDSCH/PUSCH</w:t>
      </w:r>
      <w:r>
        <w:rPr>
          <w:rFonts w:ascii="Times New Roman" w:hAnsi="Times New Roman" w:cs="Times New Roman"/>
        </w:rPr>
        <w:t xml:space="preserve"> as well, there is no need to have the UE monitoring both multi-cell scheduling </w:t>
      </w:r>
      <w:r w:rsidR="0061246D">
        <w:rPr>
          <w:rFonts w:ascii="Times New Roman" w:hAnsi="Times New Roman" w:cs="Times New Roman"/>
        </w:rPr>
        <w:t>DCI</w:t>
      </w:r>
      <w:r>
        <w:rPr>
          <w:rFonts w:ascii="Times New Roman" w:hAnsi="Times New Roman" w:cs="Times New Roman"/>
        </w:rPr>
        <w:t xml:space="preserve"> and legacy single cell scheduling DCI</w:t>
      </w:r>
      <w:r w:rsidR="0061246D">
        <w:rPr>
          <w:rFonts w:ascii="Times New Roman" w:hAnsi="Times New Roman" w:cs="Times New Roman"/>
        </w:rPr>
        <w:t xml:space="preserve"> as this may result on increasing the required blind decoding effort or the required DCI size budget</w:t>
      </w:r>
      <w:r>
        <w:rPr>
          <w:rFonts w:ascii="Times New Roman" w:hAnsi="Times New Roman" w:cs="Times New Roman"/>
        </w:rPr>
        <w:t xml:space="preserve">.  </w:t>
      </w:r>
    </w:p>
    <w:p w14:paraId="1844BD84" w14:textId="54B5B71F" w:rsidR="008F6BF3" w:rsidRDefault="008F6BF3" w:rsidP="005C0949">
      <w:pPr>
        <w:rPr>
          <w:lang w:eastAsia="en-US"/>
        </w:rPr>
      </w:pPr>
      <w:r w:rsidRPr="0052140E">
        <w:rPr>
          <w:rFonts w:ascii="Times New Roman" w:hAnsi="Times New Roman" w:cs="Times New Roman"/>
          <w:b/>
          <w:bCs/>
        </w:rPr>
        <w:t>Proposal</w:t>
      </w:r>
      <w:r w:rsidR="000D1FCA">
        <w:rPr>
          <w:rFonts w:ascii="Times New Roman" w:hAnsi="Times New Roman" w:cs="Times New Roman"/>
          <w:b/>
          <w:bCs/>
        </w:rPr>
        <w:t xml:space="preserve"> 3</w:t>
      </w:r>
      <w:r w:rsidRPr="0052140E">
        <w:rPr>
          <w:rFonts w:ascii="Times New Roman" w:hAnsi="Times New Roman" w:cs="Times New Roman"/>
          <w:b/>
          <w:bCs/>
        </w:rPr>
        <w:t xml:space="preserve">: </w:t>
      </w:r>
      <w:r>
        <w:rPr>
          <w:rFonts w:ascii="Times New Roman" w:hAnsi="Times New Roman" w:cs="Times New Roman"/>
          <w:b/>
          <w:bCs/>
        </w:rPr>
        <w:t>UE monito</w:t>
      </w:r>
      <w:r w:rsidR="000A453B">
        <w:rPr>
          <w:rFonts w:ascii="Times New Roman" w:hAnsi="Times New Roman" w:cs="Times New Roman"/>
          <w:b/>
          <w:bCs/>
        </w:rPr>
        <w:t>r</w:t>
      </w:r>
      <w:r>
        <w:rPr>
          <w:rFonts w:ascii="Times New Roman" w:hAnsi="Times New Roman" w:cs="Times New Roman"/>
          <w:b/>
          <w:bCs/>
        </w:rPr>
        <w:t xml:space="preserve">s </w:t>
      </w:r>
      <w:r w:rsidR="000A453B">
        <w:rPr>
          <w:rFonts w:ascii="Times New Roman" w:hAnsi="Times New Roman" w:cs="Times New Roman"/>
          <w:b/>
          <w:bCs/>
        </w:rPr>
        <w:t xml:space="preserve">either multi-cell </w:t>
      </w:r>
      <w:r w:rsidR="00997C15">
        <w:rPr>
          <w:rFonts w:ascii="Times New Roman" w:hAnsi="Times New Roman" w:cs="Times New Roman"/>
          <w:b/>
          <w:bCs/>
        </w:rPr>
        <w:t>scheduling DCI or legacy single cell scheduling DCI for a scheduled cell.</w:t>
      </w:r>
    </w:p>
    <w:p w14:paraId="54CE8B28" w14:textId="08EEF448" w:rsidR="0061246D" w:rsidRDefault="0061246D" w:rsidP="005C0949">
      <w:pPr>
        <w:rPr>
          <w:rFonts w:ascii="Times New Roman" w:hAnsi="Times New Roman" w:cs="Times New Roman"/>
        </w:rPr>
      </w:pPr>
      <w:r>
        <w:rPr>
          <w:rFonts w:ascii="Times New Roman" w:hAnsi="Times New Roman" w:cs="Times New Roman"/>
        </w:rPr>
        <w:t xml:space="preserve">The number of scheduled cells can vary from one scheduling opportunity to another depending on the scheduler decision. </w:t>
      </w:r>
      <w:r w:rsidR="006D5EF5">
        <w:rPr>
          <w:rFonts w:ascii="Times New Roman" w:hAnsi="Times New Roman" w:cs="Times New Roman"/>
        </w:rPr>
        <w:t xml:space="preserve">Requiring the same number of scheduled cells when the single DCI scheduling multiple cells feature is enabled is not efficient. In the RAN1#109e meeting, </w:t>
      </w:r>
      <w:r>
        <w:rPr>
          <w:rFonts w:ascii="Times New Roman" w:hAnsi="Times New Roman" w:cs="Times New Roman"/>
        </w:rPr>
        <w:t>it was agreed that the DCI format 0_X/1_X can indicate the co-scheduled cells</w:t>
      </w:r>
      <w:r w:rsidR="006D5EF5">
        <w:rPr>
          <w:rFonts w:ascii="Times New Roman" w:hAnsi="Times New Roman" w:cs="Times New Roman"/>
        </w:rPr>
        <w:t>. The agreements also include the possible options on how to support the indication of the co-scheduled cells</w:t>
      </w:r>
      <w:r w:rsidR="00A84249">
        <w:rPr>
          <w:rFonts w:ascii="Times New Roman" w:hAnsi="Times New Roman" w:cs="Times New Roman"/>
        </w:rPr>
        <w:t xml:space="preserve"> is done</w:t>
      </w:r>
      <w:r w:rsidR="006D5EF5">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C30D5F" w14:paraId="3678400D" w14:textId="77777777" w:rsidTr="00C30D5F">
        <w:tc>
          <w:tcPr>
            <w:tcW w:w="9350" w:type="dxa"/>
          </w:tcPr>
          <w:p w14:paraId="3E3E0080" w14:textId="77777777" w:rsidR="00C30D5F" w:rsidRPr="00C30D5F" w:rsidRDefault="00C30D5F" w:rsidP="00C30D5F">
            <w:pPr>
              <w:rPr>
                <w:rFonts w:ascii="Times New Roman" w:hAnsi="Times New Roman" w:cs="Times New Roman"/>
                <w:b/>
                <w:bCs/>
                <w:highlight w:val="green"/>
                <w:lang w:eastAsia="x-none"/>
              </w:rPr>
            </w:pPr>
            <w:r w:rsidRPr="00C30D5F">
              <w:rPr>
                <w:rFonts w:ascii="Times New Roman" w:hAnsi="Times New Roman" w:cs="Times New Roman"/>
                <w:b/>
                <w:bCs/>
                <w:highlight w:val="green"/>
                <w:lang w:eastAsia="x-none"/>
              </w:rPr>
              <w:t>Agreement</w:t>
            </w:r>
          </w:p>
          <w:p w14:paraId="6BA5F6CE" w14:textId="77777777" w:rsidR="00C30D5F" w:rsidRPr="00C30D5F" w:rsidRDefault="00C30D5F" w:rsidP="00C30D5F">
            <w:pPr>
              <w:snapToGrid w:val="0"/>
              <w:rPr>
                <w:rFonts w:ascii="Times New Roman" w:hAnsi="Times New Roman" w:cs="Times New Roman"/>
                <w:color w:val="000000"/>
              </w:rPr>
            </w:pPr>
            <w:r w:rsidRPr="00C30D5F">
              <w:rPr>
                <w:rFonts w:ascii="Times New Roman" w:hAnsi="Times New Roman" w:cs="Times New Roman"/>
                <w:color w:val="000000"/>
                <w:szCs w:val="20"/>
              </w:rPr>
              <w:t>For multi-cell scheduling, the co-scheduled cells are indicated by DCI format 0_X/1_X. At least the following options are considered:</w:t>
            </w:r>
          </w:p>
          <w:p w14:paraId="58FA218A" w14:textId="77777777" w:rsidR="00C30D5F" w:rsidRPr="00C30D5F" w:rsidRDefault="00C30D5F" w:rsidP="00C30D5F">
            <w:pPr>
              <w:numPr>
                <w:ilvl w:val="0"/>
                <w:numId w:val="6"/>
              </w:numPr>
              <w:overflowPunct w:val="0"/>
              <w:autoSpaceDE w:val="0"/>
              <w:autoSpaceDN w:val="0"/>
              <w:snapToGrid w:val="0"/>
              <w:jc w:val="both"/>
              <w:rPr>
                <w:rFonts w:ascii="Times New Roman" w:hAnsi="Times New Roman" w:cs="Times New Roman"/>
                <w:color w:val="000000"/>
              </w:rPr>
            </w:pPr>
            <w:r w:rsidRPr="00C30D5F">
              <w:rPr>
                <w:rFonts w:ascii="Times New Roman" w:hAnsi="Times New Roman" w:cs="Times New Roman"/>
                <w:color w:val="000000"/>
                <w:szCs w:val="20"/>
              </w:rPr>
              <w:t xml:space="preserve">Option 1: An indicator in the DCI points to one row of a table defining combinations of scheduled cells. </w:t>
            </w:r>
          </w:p>
          <w:p w14:paraId="0EE589C5" w14:textId="77777777" w:rsidR="00C30D5F" w:rsidRPr="00C30D5F" w:rsidRDefault="00C30D5F" w:rsidP="00C30D5F">
            <w:pPr>
              <w:numPr>
                <w:ilvl w:val="1"/>
                <w:numId w:val="6"/>
              </w:numPr>
              <w:overflowPunct w:val="0"/>
              <w:autoSpaceDE w:val="0"/>
              <w:autoSpaceDN w:val="0"/>
              <w:snapToGrid w:val="0"/>
              <w:jc w:val="both"/>
              <w:rPr>
                <w:rFonts w:ascii="Times New Roman" w:hAnsi="Times New Roman" w:cs="Times New Roman"/>
                <w:color w:val="000000"/>
              </w:rPr>
            </w:pPr>
            <w:r w:rsidRPr="00C30D5F">
              <w:rPr>
                <w:rFonts w:ascii="Times New Roman" w:hAnsi="Times New Roman" w:cs="Times New Roman"/>
                <w:color w:val="000000"/>
                <w:szCs w:val="20"/>
              </w:rPr>
              <w:t>The table is configured by RRC signaling.</w:t>
            </w:r>
          </w:p>
          <w:p w14:paraId="16E30DDB" w14:textId="77777777" w:rsidR="00C30D5F" w:rsidRPr="00C30D5F" w:rsidRDefault="00C30D5F" w:rsidP="00C30D5F">
            <w:pPr>
              <w:numPr>
                <w:ilvl w:val="1"/>
                <w:numId w:val="6"/>
              </w:numPr>
              <w:overflowPunct w:val="0"/>
              <w:autoSpaceDE w:val="0"/>
              <w:autoSpaceDN w:val="0"/>
              <w:snapToGrid w:val="0"/>
              <w:jc w:val="both"/>
              <w:rPr>
                <w:rFonts w:ascii="Times New Roman" w:hAnsi="Times New Roman" w:cs="Times New Roman"/>
                <w:color w:val="000000"/>
              </w:rPr>
            </w:pPr>
            <w:r w:rsidRPr="00C30D5F">
              <w:rPr>
                <w:rFonts w:ascii="Times New Roman" w:hAnsi="Times New Roman" w:cs="Times New Roman"/>
                <w:color w:val="000000"/>
                <w:szCs w:val="20"/>
              </w:rPr>
              <w:lastRenderedPageBreak/>
              <w:t>FFS: Separate tables can be configured for multi-cell PDSCH scheduling and multi-cell PUSCH scheduling.</w:t>
            </w:r>
          </w:p>
          <w:p w14:paraId="1F974262" w14:textId="77777777" w:rsidR="00C30D5F" w:rsidRPr="00C30D5F" w:rsidRDefault="00C30D5F" w:rsidP="00C30D5F">
            <w:pPr>
              <w:numPr>
                <w:ilvl w:val="0"/>
                <w:numId w:val="6"/>
              </w:numPr>
              <w:overflowPunct w:val="0"/>
              <w:autoSpaceDE w:val="0"/>
              <w:autoSpaceDN w:val="0"/>
              <w:snapToGrid w:val="0"/>
              <w:jc w:val="both"/>
              <w:rPr>
                <w:rFonts w:ascii="Times New Roman" w:hAnsi="Times New Roman" w:cs="Times New Roman"/>
                <w:color w:val="000000"/>
              </w:rPr>
            </w:pPr>
            <w:r w:rsidRPr="00C30D5F">
              <w:rPr>
                <w:rFonts w:ascii="Times New Roman" w:hAnsi="Times New Roman" w:cs="Times New Roman"/>
                <w:color w:val="000000"/>
                <w:szCs w:val="20"/>
              </w:rPr>
              <w:t xml:space="preserve">Option 2: An indicator in the DCI is a bitmap corresponding to a set of configured cells that can be scheduled by the DCI 0_X/1_X </w:t>
            </w:r>
          </w:p>
          <w:p w14:paraId="08DA6972" w14:textId="77777777" w:rsidR="00C30D5F" w:rsidRPr="00C30D5F" w:rsidRDefault="00C30D5F" w:rsidP="00C30D5F">
            <w:pPr>
              <w:numPr>
                <w:ilvl w:val="1"/>
                <w:numId w:val="6"/>
              </w:numPr>
              <w:overflowPunct w:val="0"/>
              <w:autoSpaceDE w:val="0"/>
              <w:autoSpaceDN w:val="0"/>
              <w:snapToGrid w:val="0"/>
              <w:jc w:val="both"/>
              <w:rPr>
                <w:rFonts w:ascii="Times New Roman" w:hAnsi="Times New Roman" w:cs="Times New Roman"/>
                <w:color w:val="000000"/>
              </w:rPr>
            </w:pPr>
            <w:r w:rsidRPr="00C30D5F">
              <w:rPr>
                <w:rFonts w:ascii="Times New Roman" w:hAnsi="Times New Roman" w:cs="Times New Roman"/>
                <w:color w:val="000000"/>
                <w:szCs w:val="20"/>
              </w:rPr>
              <w:t>FFS: Separate sets of configured cells for multi-cell PDSCH scheduling and multi-cell PUSCH scheduling.</w:t>
            </w:r>
          </w:p>
          <w:p w14:paraId="3E0BE499" w14:textId="77777777" w:rsidR="00C30D5F" w:rsidRPr="00C30D5F" w:rsidRDefault="00C30D5F" w:rsidP="00C30D5F">
            <w:pPr>
              <w:numPr>
                <w:ilvl w:val="0"/>
                <w:numId w:val="6"/>
              </w:numPr>
              <w:overflowPunct w:val="0"/>
              <w:autoSpaceDE w:val="0"/>
              <w:autoSpaceDN w:val="0"/>
              <w:snapToGrid w:val="0"/>
              <w:jc w:val="both"/>
              <w:rPr>
                <w:rFonts w:ascii="Times New Roman" w:hAnsi="Times New Roman" w:cs="Times New Roman"/>
                <w:color w:val="000000"/>
              </w:rPr>
            </w:pPr>
            <w:r w:rsidRPr="00C30D5F">
              <w:rPr>
                <w:rFonts w:ascii="Times New Roman" w:hAnsi="Times New Roman" w:cs="Times New Roman"/>
                <w:color w:val="000000"/>
                <w:szCs w:val="20"/>
              </w:rPr>
              <w:t>Option 3: using existing field (e.g., CIF, FDRA) to indicate whether one or more cells are scheduled or not</w:t>
            </w:r>
          </w:p>
          <w:p w14:paraId="694DA589" w14:textId="77777777" w:rsidR="00C30D5F" w:rsidRPr="00C30D5F" w:rsidRDefault="00C30D5F" w:rsidP="00C30D5F">
            <w:pPr>
              <w:numPr>
                <w:ilvl w:val="0"/>
                <w:numId w:val="6"/>
              </w:numPr>
              <w:overflowPunct w:val="0"/>
              <w:autoSpaceDE w:val="0"/>
              <w:autoSpaceDN w:val="0"/>
              <w:snapToGrid w:val="0"/>
              <w:jc w:val="both"/>
              <w:rPr>
                <w:rFonts w:ascii="Times New Roman" w:hAnsi="Times New Roman" w:cs="Times New Roman"/>
                <w:color w:val="000000"/>
              </w:rPr>
            </w:pPr>
            <w:r w:rsidRPr="00C30D5F">
              <w:rPr>
                <w:rFonts w:ascii="Times New Roman" w:hAnsi="Times New Roman" w:cs="Times New Roman"/>
                <w:color w:val="000000"/>
                <w:szCs w:val="20"/>
              </w:rPr>
              <w:t>Other options are not precluded.</w:t>
            </w:r>
          </w:p>
          <w:p w14:paraId="62D45E72" w14:textId="77777777" w:rsidR="00C30D5F" w:rsidRPr="00C30D5F" w:rsidRDefault="00C30D5F" w:rsidP="00C30D5F">
            <w:pPr>
              <w:numPr>
                <w:ilvl w:val="0"/>
                <w:numId w:val="6"/>
              </w:numPr>
              <w:overflowPunct w:val="0"/>
              <w:autoSpaceDE w:val="0"/>
              <w:autoSpaceDN w:val="0"/>
              <w:snapToGrid w:val="0"/>
              <w:jc w:val="both"/>
              <w:rPr>
                <w:rFonts w:ascii="Times New Roman" w:hAnsi="Times New Roman" w:cs="Times New Roman"/>
              </w:rPr>
            </w:pPr>
            <w:r w:rsidRPr="00C30D5F">
              <w:rPr>
                <w:rFonts w:ascii="Times New Roman" w:hAnsi="Times New Roman" w:cs="Times New Roman"/>
                <w:szCs w:val="20"/>
              </w:rPr>
              <w:t xml:space="preserve">Note: It does not preclude other DCI information fields (e.g., BWP) to be jointly indicated by the indicator of the co-scheduled cells. </w:t>
            </w:r>
          </w:p>
          <w:p w14:paraId="27F67F24" w14:textId="77777777" w:rsidR="00C30D5F" w:rsidRDefault="00C30D5F" w:rsidP="005C0949">
            <w:pPr>
              <w:rPr>
                <w:rFonts w:ascii="Times New Roman" w:hAnsi="Times New Roman" w:cs="Times New Roman"/>
              </w:rPr>
            </w:pPr>
          </w:p>
        </w:tc>
      </w:tr>
    </w:tbl>
    <w:p w14:paraId="1B3684AF" w14:textId="139AB7C1" w:rsidR="00C30D5F" w:rsidRDefault="005F1593" w:rsidP="005C0949">
      <w:pPr>
        <w:rPr>
          <w:rFonts w:ascii="Times New Roman" w:hAnsi="Times New Roman" w:cs="Times New Roman"/>
        </w:rPr>
      </w:pPr>
      <w:r>
        <w:rPr>
          <w:rFonts w:ascii="Times New Roman" w:hAnsi="Times New Roman" w:cs="Times New Roman"/>
        </w:rPr>
        <w:lastRenderedPageBreak/>
        <w:t>Option 1 and option 2 provide the possibility of having different number of scheduled cells from one scheduling opportunity to another. The drawback of option 2 is higher overhead as it requires a bitmap with the size of configured cells</w:t>
      </w:r>
      <w:r w:rsidR="00964093">
        <w:rPr>
          <w:rFonts w:ascii="Times New Roman" w:hAnsi="Times New Roman" w:cs="Times New Roman"/>
        </w:rPr>
        <w:t xml:space="preserve"> whereas o</w:t>
      </w:r>
      <w:r>
        <w:rPr>
          <w:rFonts w:ascii="Times New Roman" w:hAnsi="Times New Roman" w:cs="Times New Roman"/>
        </w:rPr>
        <w:t xml:space="preserve">ption 1 can reduce DCI overhead by having </w:t>
      </w:r>
      <w:r w:rsidR="00964093">
        <w:rPr>
          <w:rFonts w:ascii="Times New Roman" w:hAnsi="Times New Roman" w:cs="Times New Roman"/>
        </w:rPr>
        <w:t xml:space="preserve">a </w:t>
      </w:r>
      <w:r>
        <w:rPr>
          <w:rFonts w:ascii="Times New Roman" w:hAnsi="Times New Roman" w:cs="Times New Roman"/>
        </w:rPr>
        <w:t xml:space="preserve">bitfield size less than the set of configured cells. With option 3, only </w:t>
      </w:r>
      <w:r w:rsidR="00964093">
        <w:rPr>
          <w:rFonts w:ascii="Times New Roman" w:hAnsi="Times New Roman" w:cs="Times New Roman"/>
        </w:rPr>
        <w:t xml:space="preserve">indicating one or more cells to be scheduled impact the scheduling flexibility as either all the configured cells are scheduled or only one cell. </w:t>
      </w:r>
      <w:r>
        <w:rPr>
          <w:rFonts w:ascii="Times New Roman" w:hAnsi="Times New Roman" w:cs="Times New Roman"/>
        </w:rPr>
        <w:t xml:space="preserve"> </w:t>
      </w:r>
    </w:p>
    <w:p w14:paraId="10BF4ABE" w14:textId="77DE5134" w:rsidR="00A213F0" w:rsidRPr="006D5EF5" w:rsidRDefault="00A213F0" w:rsidP="001F20A0">
      <w:pPr>
        <w:rPr>
          <w:rFonts w:ascii="Times New Roman" w:hAnsi="Times New Roman" w:cs="Times New Roman"/>
          <w:b/>
          <w:bCs/>
        </w:rPr>
      </w:pPr>
      <w:r w:rsidRPr="00E7114D">
        <w:rPr>
          <w:rFonts w:ascii="Times New Roman" w:hAnsi="Times New Roman" w:cs="Times New Roman"/>
          <w:b/>
          <w:bCs/>
        </w:rPr>
        <w:t>Proposal</w:t>
      </w:r>
      <w:r w:rsidR="000D1FCA">
        <w:rPr>
          <w:rFonts w:ascii="Times New Roman" w:hAnsi="Times New Roman" w:cs="Times New Roman"/>
          <w:b/>
          <w:bCs/>
        </w:rPr>
        <w:t xml:space="preserve"> 4</w:t>
      </w:r>
      <w:r w:rsidRPr="00E7114D">
        <w:rPr>
          <w:rFonts w:ascii="Times New Roman" w:hAnsi="Times New Roman" w:cs="Times New Roman"/>
          <w:b/>
          <w:bCs/>
        </w:rPr>
        <w:t xml:space="preserve">: </w:t>
      </w:r>
      <w:r w:rsidR="00990231" w:rsidRPr="00E7114D">
        <w:rPr>
          <w:rFonts w:ascii="Times New Roman" w:hAnsi="Times New Roman" w:cs="Times New Roman"/>
          <w:b/>
          <w:bCs/>
        </w:rPr>
        <w:t>The DCI 0_X/1_X contains a</w:t>
      </w:r>
      <w:r w:rsidR="005F1593">
        <w:rPr>
          <w:rFonts w:ascii="Times New Roman" w:hAnsi="Times New Roman" w:cs="Times New Roman"/>
          <w:b/>
          <w:bCs/>
        </w:rPr>
        <w:t>n indicator which points to one row of a table defining combination of scheduled cells</w:t>
      </w:r>
      <w:r w:rsidR="00E7114D" w:rsidRPr="00E7114D">
        <w:rPr>
          <w:rFonts w:ascii="Times New Roman" w:hAnsi="Times New Roman" w:cs="Times New Roman"/>
          <w:b/>
          <w:bCs/>
        </w:rPr>
        <w:t xml:space="preserve"> (Option </w:t>
      </w:r>
      <w:r w:rsidR="005F1593">
        <w:rPr>
          <w:rFonts w:ascii="Times New Roman" w:hAnsi="Times New Roman" w:cs="Times New Roman"/>
          <w:b/>
          <w:bCs/>
        </w:rPr>
        <w:t>1</w:t>
      </w:r>
      <w:r w:rsidR="00E7114D" w:rsidRPr="00E7114D">
        <w:rPr>
          <w:rFonts w:ascii="Times New Roman" w:hAnsi="Times New Roman" w:cs="Times New Roman"/>
          <w:b/>
          <w:bCs/>
        </w:rPr>
        <w:t>)</w:t>
      </w:r>
      <w:r w:rsidRPr="00E7114D">
        <w:rPr>
          <w:rFonts w:ascii="Times New Roman" w:hAnsi="Times New Roman" w:cs="Times New Roman"/>
          <w:b/>
          <w:bCs/>
        </w:rPr>
        <w:t>.</w:t>
      </w:r>
      <w:r w:rsidRPr="0052140E">
        <w:rPr>
          <w:rFonts w:ascii="Times New Roman" w:hAnsi="Times New Roman" w:cs="Times New Roman"/>
          <w:b/>
          <w:bCs/>
        </w:rPr>
        <w:t xml:space="preserve"> </w:t>
      </w:r>
    </w:p>
    <w:p w14:paraId="1868520B" w14:textId="36F9E951" w:rsidR="00216931" w:rsidRDefault="00216931" w:rsidP="008B2CD9">
      <w:pPr>
        <w:pStyle w:val="Heading2"/>
      </w:pPr>
      <w:r>
        <w:t>DCI</w:t>
      </w:r>
      <w:r w:rsidR="00536A6A">
        <w:t xml:space="preserve"> size budget</w:t>
      </w:r>
    </w:p>
    <w:p w14:paraId="2C7894EE" w14:textId="1A0AB7A5" w:rsidR="00B610C5" w:rsidRPr="00B610C5" w:rsidRDefault="00A84FA9" w:rsidP="00B610C5">
      <w:pPr>
        <w:rPr>
          <w:rFonts w:ascii="Times New Roman" w:hAnsi="Times New Roman" w:cs="Times New Roman"/>
          <w:lang w:eastAsia="x-none"/>
        </w:rPr>
      </w:pPr>
      <w:r>
        <w:rPr>
          <w:rFonts w:ascii="Times New Roman" w:hAnsi="Times New Roman" w:cs="Times New Roman"/>
          <w:lang w:eastAsia="x-none"/>
        </w:rPr>
        <w:t>In the current specification, the UE is not expected to monitor more than 3 DCI sizes scrambled with C-RNTI per cell. With the support of</w:t>
      </w:r>
      <w:r w:rsidR="003864EF">
        <w:rPr>
          <w:rFonts w:ascii="Times New Roman" w:hAnsi="Times New Roman" w:cs="Times New Roman"/>
          <w:lang w:eastAsia="x-none"/>
        </w:rPr>
        <w:t xml:space="preserve"> new DCI format for</w:t>
      </w:r>
      <w:r>
        <w:rPr>
          <w:rFonts w:ascii="Times New Roman" w:hAnsi="Times New Roman" w:cs="Times New Roman"/>
          <w:lang w:eastAsia="x-none"/>
        </w:rPr>
        <w:t xml:space="preserve"> multi-cell scheduling, </w:t>
      </w:r>
      <w:r w:rsidR="003864EF">
        <w:rPr>
          <w:rFonts w:ascii="Times New Roman" w:hAnsi="Times New Roman" w:cs="Times New Roman"/>
          <w:lang w:eastAsia="x-none"/>
        </w:rPr>
        <w:t xml:space="preserve">there was some proposals to change the </w:t>
      </w:r>
      <w:r>
        <w:rPr>
          <w:rFonts w:ascii="Times New Roman" w:hAnsi="Times New Roman" w:cs="Times New Roman"/>
          <w:lang w:eastAsia="x-none"/>
        </w:rPr>
        <w:t xml:space="preserve">DCI size budget this new </w:t>
      </w:r>
      <w:r w:rsidR="003864EF">
        <w:rPr>
          <w:rFonts w:ascii="Times New Roman" w:hAnsi="Times New Roman" w:cs="Times New Roman"/>
          <w:lang w:eastAsia="x-none"/>
        </w:rPr>
        <w:t>scheduling feature</w:t>
      </w:r>
      <w:r>
        <w:rPr>
          <w:rFonts w:ascii="Times New Roman" w:hAnsi="Times New Roman" w:cs="Times New Roman"/>
          <w:lang w:eastAsia="x-none"/>
        </w:rPr>
        <w:t xml:space="preserve">. RAN1 agreed to further study the following options:  </w:t>
      </w:r>
    </w:p>
    <w:tbl>
      <w:tblPr>
        <w:tblStyle w:val="TableGrid"/>
        <w:tblW w:w="0" w:type="auto"/>
        <w:tblLook w:val="04A0" w:firstRow="1" w:lastRow="0" w:firstColumn="1" w:lastColumn="0" w:noHBand="0" w:noVBand="1"/>
      </w:tblPr>
      <w:tblGrid>
        <w:gridCol w:w="9350"/>
      </w:tblGrid>
      <w:tr w:rsidR="00A216D4" w14:paraId="7EC99E39" w14:textId="77777777" w:rsidTr="00A216D4">
        <w:tc>
          <w:tcPr>
            <w:tcW w:w="9350" w:type="dxa"/>
          </w:tcPr>
          <w:p w14:paraId="17C7E1ED" w14:textId="77777777" w:rsidR="00A216D4" w:rsidRPr="00A216D4" w:rsidRDefault="00A216D4" w:rsidP="00A216D4">
            <w:pPr>
              <w:rPr>
                <w:rFonts w:ascii="Times New Roman" w:hAnsi="Times New Roman" w:cs="Times New Roman"/>
                <w:b/>
                <w:bCs/>
                <w:highlight w:val="green"/>
                <w:lang w:eastAsia="x-none"/>
              </w:rPr>
            </w:pPr>
            <w:r w:rsidRPr="00A216D4">
              <w:rPr>
                <w:rFonts w:ascii="Times New Roman" w:hAnsi="Times New Roman" w:cs="Times New Roman"/>
                <w:b/>
                <w:bCs/>
                <w:highlight w:val="green"/>
                <w:lang w:eastAsia="x-none"/>
              </w:rPr>
              <w:t>Agreement</w:t>
            </w:r>
          </w:p>
          <w:p w14:paraId="6A330641" w14:textId="77777777" w:rsidR="00A216D4" w:rsidRPr="00A216D4" w:rsidRDefault="00A216D4" w:rsidP="00A216D4">
            <w:pPr>
              <w:snapToGrid w:val="0"/>
              <w:rPr>
                <w:rFonts w:ascii="Times New Roman" w:hAnsi="Times New Roman" w:cs="Times New Roman"/>
                <w:color w:val="000000"/>
              </w:rPr>
            </w:pPr>
            <w:r w:rsidRPr="00A216D4">
              <w:rPr>
                <w:rFonts w:ascii="Times New Roman" w:hAnsi="Times New Roman" w:cs="Times New Roman"/>
                <w:color w:val="000000"/>
                <w:szCs w:val="20"/>
              </w:rPr>
              <w:t xml:space="preserve">Further study DCI size budget including below options for multi-cell scheduling DCI: </w:t>
            </w:r>
          </w:p>
          <w:p w14:paraId="4283DE8E" w14:textId="77777777" w:rsidR="00A216D4" w:rsidRPr="00A216D4" w:rsidRDefault="00A216D4" w:rsidP="00A216D4">
            <w:pPr>
              <w:numPr>
                <w:ilvl w:val="0"/>
                <w:numId w:val="5"/>
              </w:numPr>
              <w:rPr>
                <w:rFonts w:ascii="Times New Roman" w:hAnsi="Times New Roman" w:cs="Times New Roman"/>
                <w:lang w:eastAsia="x-none"/>
              </w:rPr>
            </w:pPr>
            <w:r w:rsidRPr="00A216D4">
              <w:rPr>
                <w:rFonts w:ascii="Times New Roman" w:hAnsi="Times New Roman" w:cs="Times New Roman"/>
                <w:lang w:eastAsia="x-none"/>
              </w:rPr>
              <w:t>Option 1: Existing DCI size budget is maintained per scheduled cell.</w:t>
            </w:r>
          </w:p>
          <w:p w14:paraId="57FDB97D"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t>Alt 1-1: DCI size budget is maintained via DCI size alignment and DCI size budget of DCI format 0_X/1_X is counted for each of the co-scheduled cells.</w:t>
            </w:r>
          </w:p>
          <w:p w14:paraId="3BC1CA53"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t>Alt 1-2: DCI size budget is maintained via configured size for multi-cell scheduling DCI and DCI size budget of DCI format 0_X/1_X is counted for each of the co-scheduled cells.</w:t>
            </w:r>
          </w:p>
          <w:p w14:paraId="147BAACC"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t>Alt 1-3: DCI size budget is maintained via DCI size alignment and DCI size budget of multi-cell scheduling DCI is counted only in one scheduled cell.</w:t>
            </w:r>
          </w:p>
          <w:p w14:paraId="67540303" w14:textId="77777777" w:rsidR="00A216D4" w:rsidRPr="00A216D4" w:rsidRDefault="00A216D4" w:rsidP="00A216D4">
            <w:pPr>
              <w:numPr>
                <w:ilvl w:val="0"/>
                <w:numId w:val="5"/>
              </w:numPr>
              <w:rPr>
                <w:rFonts w:ascii="Times New Roman" w:hAnsi="Times New Roman" w:cs="Times New Roman"/>
                <w:lang w:eastAsia="x-none"/>
              </w:rPr>
            </w:pPr>
            <w:r w:rsidRPr="00A216D4">
              <w:rPr>
                <w:rFonts w:ascii="Times New Roman" w:hAnsi="Times New Roman" w:cs="Times New Roman"/>
                <w:lang w:eastAsia="x-none"/>
              </w:rPr>
              <w:t xml:space="preserve">Option 2: Existing DCI size budget is not necessarily maintained per scheduled cell. </w:t>
            </w:r>
          </w:p>
          <w:p w14:paraId="1D047F0E"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t>Alt 2-1: DCI size budget of multi-cell scheduling DCI is counted only in one scheduled cell.</w:t>
            </w:r>
          </w:p>
          <w:p w14:paraId="508B0451"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031752A"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t>Alt 2-3: voiding the “3+1” limit for multi-cell scheduling</w:t>
            </w:r>
          </w:p>
          <w:p w14:paraId="046888A7"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t>Alt 2-4: the DCI size budget for DCI size alignment can be separately configured for each cell</w:t>
            </w:r>
          </w:p>
          <w:p w14:paraId="394F3195" w14:textId="77777777" w:rsidR="00A216D4" w:rsidRPr="00A216D4" w:rsidRDefault="00A216D4" w:rsidP="00A216D4">
            <w:pPr>
              <w:numPr>
                <w:ilvl w:val="1"/>
                <w:numId w:val="6"/>
              </w:numPr>
              <w:overflowPunct w:val="0"/>
              <w:autoSpaceDE w:val="0"/>
              <w:autoSpaceDN w:val="0"/>
              <w:snapToGrid w:val="0"/>
              <w:jc w:val="both"/>
              <w:rPr>
                <w:rFonts w:ascii="Times New Roman" w:hAnsi="Times New Roman" w:cs="Times New Roman"/>
                <w:color w:val="000000"/>
              </w:rPr>
            </w:pPr>
            <w:r w:rsidRPr="00A216D4">
              <w:rPr>
                <w:rFonts w:ascii="Times New Roman" w:hAnsi="Times New Roman" w:cs="Times New Roman"/>
                <w:color w:val="000000"/>
                <w:szCs w:val="20"/>
              </w:rPr>
              <w:lastRenderedPageBreak/>
              <w:t>Alt 2-5: DCI size budget of the scheduling cell can be increased to account for the DCI format for multi-cell scheduling. Accordingly, the DCI size budget of a scheduled cell can be reduced.</w:t>
            </w:r>
          </w:p>
          <w:p w14:paraId="2E2DEAD9" w14:textId="521E31F7" w:rsidR="00A216D4" w:rsidRDefault="00A216D4" w:rsidP="00A216D4">
            <w:pPr>
              <w:numPr>
                <w:ilvl w:val="0"/>
                <w:numId w:val="5"/>
              </w:numPr>
              <w:rPr>
                <w:rFonts w:ascii="Times New Roman" w:hAnsi="Times New Roman" w:cs="Times New Roman"/>
                <w:lang w:eastAsia="x-none"/>
              </w:rPr>
            </w:pPr>
            <w:r w:rsidRPr="00A216D4">
              <w:rPr>
                <w:rFonts w:ascii="Times New Roman" w:hAnsi="Times New Roman" w:cs="Times New Roman"/>
                <w:lang w:eastAsia="x-none"/>
              </w:rPr>
              <w:t>Other options/alternatives could be considered.</w:t>
            </w:r>
          </w:p>
          <w:p w14:paraId="6B6FB954" w14:textId="77777777" w:rsidR="00A84249" w:rsidRPr="00A216D4" w:rsidRDefault="00A84249" w:rsidP="00A84249">
            <w:pPr>
              <w:ind w:left="720"/>
              <w:rPr>
                <w:rFonts w:ascii="Times New Roman" w:hAnsi="Times New Roman" w:cs="Times New Roman"/>
                <w:lang w:eastAsia="x-none"/>
              </w:rPr>
            </w:pPr>
          </w:p>
          <w:p w14:paraId="7A21D3DC" w14:textId="77777777" w:rsidR="00A216D4" w:rsidRPr="00A216D4" w:rsidRDefault="00A216D4" w:rsidP="008B2CD9">
            <w:pPr>
              <w:rPr>
                <w:rFonts w:ascii="Times New Roman" w:hAnsi="Times New Roman" w:cs="Times New Roman"/>
                <w:u w:val="single"/>
              </w:rPr>
            </w:pPr>
          </w:p>
        </w:tc>
      </w:tr>
    </w:tbl>
    <w:p w14:paraId="28B7DFC3" w14:textId="1F5C6A3A" w:rsidR="005B482C" w:rsidRPr="00883FD0" w:rsidRDefault="00045997" w:rsidP="008B2CD9">
      <w:pPr>
        <w:rPr>
          <w:rFonts w:ascii="Times New Roman" w:hAnsi="Times New Roman" w:cs="Times New Roman"/>
        </w:rPr>
      </w:pPr>
      <w:r>
        <w:rPr>
          <w:rFonts w:ascii="Times New Roman" w:hAnsi="Times New Roman" w:cs="Times New Roman"/>
          <w:lang w:val="en-GB"/>
        </w:rPr>
        <w:lastRenderedPageBreak/>
        <w:t>Exceeding the e</w:t>
      </w:r>
      <w:r w:rsidR="00934C86">
        <w:rPr>
          <w:rFonts w:ascii="Times New Roman" w:hAnsi="Times New Roman" w:cs="Times New Roman"/>
          <w:lang w:val="en-GB"/>
        </w:rPr>
        <w:t xml:space="preserve">xisting DCI size budget </w:t>
      </w:r>
      <w:r>
        <w:rPr>
          <w:rFonts w:ascii="Times New Roman" w:hAnsi="Times New Roman" w:cs="Times New Roman"/>
          <w:lang w:val="en-GB"/>
        </w:rPr>
        <w:t>with multi-cell scheduling feature is not justified</w:t>
      </w:r>
      <w:r w:rsidR="00934C86">
        <w:rPr>
          <w:rFonts w:ascii="Times New Roman" w:hAnsi="Times New Roman" w:cs="Times New Roman"/>
          <w:lang w:val="en-GB"/>
        </w:rPr>
        <w:t xml:space="preserve"> </w:t>
      </w:r>
      <w:r>
        <w:rPr>
          <w:rFonts w:ascii="Times New Roman" w:hAnsi="Times New Roman" w:cs="Times New Roman"/>
          <w:lang w:val="en-GB"/>
        </w:rPr>
        <w:t xml:space="preserve">and it is preferred to keep the current budget </w:t>
      </w:r>
      <w:r w:rsidR="00D85660">
        <w:rPr>
          <w:rFonts w:ascii="Times New Roman" w:hAnsi="Times New Roman" w:cs="Times New Roman"/>
          <w:lang w:val="en-GB"/>
        </w:rPr>
        <w:t>(Option 1</w:t>
      </w:r>
      <w:r w:rsidR="005B482C">
        <w:rPr>
          <w:rFonts w:ascii="Times New Roman" w:hAnsi="Times New Roman" w:cs="Times New Roman"/>
          <w:lang w:val="en-GB"/>
        </w:rPr>
        <w:t xml:space="preserve"> is </w:t>
      </w:r>
      <w:r>
        <w:rPr>
          <w:rFonts w:ascii="Times New Roman" w:hAnsi="Times New Roman" w:cs="Times New Roman"/>
          <w:lang w:val="en-GB"/>
        </w:rPr>
        <w:t>our preference</w:t>
      </w:r>
      <w:r w:rsidR="00D85660">
        <w:rPr>
          <w:rFonts w:ascii="Times New Roman" w:hAnsi="Times New Roman" w:cs="Times New Roman"/>
          <w:lang w:val="en-GB"/>
        </w:rPr>
        <w:t>)</w:t>
      </w:r>
      <w:r w:rsidR="00934C86">
        <w:rPr>
          <w:rFonts w:ascii="Times New Roman" w:hAnsi="Times New Roman" w:cs="Times New Roman"/>
          <w:lang w:val="en-GB"/>
        </w:rPr>
        <w:t>.</w:t>
      </w:r>
      <w:r w:rsidR="00D85660">
        <w:rPr>
          <w:rFonts w:ascii="Times New Roman" w:hAnsi="Times New Roman" w:cs="Times New Roman"/>
          <w:lang w:val="en-GB"/>
        </w:rPr>
        <w:t xml:space="preserve"> </w:t>
      </w:r>
      <w:r>
        <w:rPr>
          <w:rFonts w:ascii="Times New Roman" w:hAnsi="Times New Roman" w:cs="Times New Roman"/>
          <w:lang w:val="en-GB"/>
        </w:rPr>
        <w:t>The gNB can configure the UE with a DCI size for multi-cell scheduling</w:t>
      </w:r>
      <w:r w:rsidR="00231AC3">
        <w:rPr>
          <w:rFonts w:ascii="Times New Roman" w:hAnsi="Times New Roman" w:cs="Times New Roman"/>
          <w:lang w:val="en-GB"/>
        </w:rPr>
        <w:t xml:space="preserve"> DCI</w:t>
      </w:r>
      <w:r>
        <w:rPr>
          <w:rFonts w:ascii="Times New Roman" w:hAnsi="Times New Roman" w:cs="Times New Roman"/>
          <w:lang w:val="en-GB"/>
        </w:rPr>
        <w:t xml:space="preserve"> different </w:t>
      </w:r>
      <w:r w:rsidR="00231AC3">
        <w:rPr>
          <w:rFonts w:ascii="Times New Roman" w:hAnsi="Times New Roman" w:cs="Times New Roman"/>
          <w:lang w:val="en-GB"/>
        </w:rPr>
        <w:t>than</w:t>
      </w:r>
      <w:r>
        <w:rPr>
          <w:rFonts w:ascii="Times New Roman" w:hAnsi="Times New Roman" w:cs="Times New Roman"/>
          <w:lang w:val="en-GB"/>
        </w:rPr>
        <w:t xml:space="preserve"> DCI format 0_0/1_0 and DCI format 0_1/1_1 </w:t>
      </w:r>
      <w:r w:rsidR="003864EF">
        <w:rPr>
          <w:rFonts w:ascii="Times New Roman" w:hAnsi="Times New Roman" w:cs="Times New Roman"/>
          <w:lang w:val="en-GB"/>
        </w:rPr>
        <w:t>size</w:t>
      </w:r>
      <w:r>
        <w:rPr>
          <w:rFonts w:ascii="Times New Roman" w:hAnsi="Times New Roman" w:cs="Times New Roman"/>
          <w:lang w:val="en-GB"/>
        </w:rPr>
        <w:t xml:space="preserve">. </w:t>
      </w:r>
      <w:r w:rsidR="003864EF">
        <w:rPr>
          <w:rFonts w:ascii="Times New Roman" w:hAnsi="Times New Roman" w:cs="Times New Roman"/>
          <w:lang w:val="en-GB"/>
        </w:rPr>
        <w:t>The size of DCI format 0_X/1_X can be configured regardless of the number of scheduled cells</w:t>
      </w:r>
      <w:r w:rsidR="00231AC3">
        <w:rPr>
          <w:rFonts w:ascii="Times New Roman" w:hAnsi="Times New Roman" w:cs="Times New Roman"/>
          <w:lang w:val="en-GB"/>
        </w:rPr>
        <w:t xml:space="preserve"> in order to avoid having multiple sizes for different set of scheduled cells</w:t>
      </w:r>
      <w:r w:rsidR="003864EF">
        <w:rPr>
          <w:rFonts w:ascii="Times New Roman" w:hAnsi="Times New Roman" w:cs="Times New Roman"/>
          <w:lang w:val="en-GB"/>
        </w:rPr>
        <w:t xml:space="preserve">. </w:t>
      </w:r>
      <w:r>
        <w:rPr>
          <w:rFonts w:ascii="Times New Roman" w:hAnsi="Times New Roman" w:cs="Times New Roman"/>
          <w:lang w:val="en-GB"/>
        </w:rPr>
        <w:t>To meet the existing DCI size budget,</w:t>
      </w:r>
      <w:r w:rsidR="003864EF">
        <w:rPr>
          <w:rFonts w:ascii="Times New Roman" w:hAnsi="Times New Roman" w:cs="Times New Roman"/>
          <w:lang w:val="en-GB"/>
        </w:rPr>
        <w:t xml:space="preserve"> DCI size budget of </w:t>
      </w:r>
      <w:r w:rsidR="003864EF" w:rsidRPr="003864EF">
        <w:rPr>
          <w:rFonts w:ascii="Times New Roman" w:hAnsi="Times New Roman" w:cs="Times New Roman"/>
        </w:rPr>
        <w:t>DCI format 0_X/1_X is counted for each of the co-scheduled cells</w:t>
      </w:r>
      <w:r w:rsidR="00136666">
        <w:rPr>
          <w:rFonts w:ascii="Times New Roman" w:hAnsi="Times New Roman" w:cs="Times New Roman"/>
        </w:rPr>
        <w:t xml:space="preserve"> (Alt 1-2)</w:t>
      </w:r>
      <w:r w:rsidR="003864EF" w:rsidRPr="003864EF">
        <w:rPr>
          <w:rFonts w:ascii="Times New Roman" w:hAnsi="Times New Roman" w:cs="Times New Roman"/>
        </w:rPr>
        <w:t>.</w:t>
      </w:r>
      <w:r w:rsidR="002B0AC8">
        <w:rPr>
          <w:rFonts w:ascii="Times New Roman" w:hAnsi="Times New Roman" w:cs="Times New Roman"/>
        </w:rPr>
        <w:t xml:space="preserve"> </w:t>
      </w:r>
      <w:r w:rsidR="00883FD0">
        <w:rPr>
          <w:rFonts w:ascii="Times New Roman" w:hAnsi="Times New Roman" w:cs="Times New Roman"/>
        </w:rPr>
        <w:t>For the o</w:t>
      </w:r>
      <w:r w:rsidR="002B0AC8">
        <w:rPr>
          <w:rFonts w:ascii="Times New Roman" w:hAnsi="Times New Roman" w:cs="Times New Roman"/>
        </w:rPr>
        <w:t xml:space="preserve">ther alternatives </w:t>
      </w:r>
      <w:r w:rsidR="00883FD0">
        <w:rPr>
          <w:rFonts w:ascii="Times New Roman" w:hAnsi="Times New Roman" w:cs="Times New Roman"/>
        </w:rPr>
        <w:t xml:space="preserve">under option 1 </w:t>
      </w:r>
      <w:r w:rsidR="002B0AC8">
        <w:rPr>
          <w:rFonts w:ascii="Times New Roman" w:hAnsi="Times New Roman" w:cs="Times New Roman"/>
        </w:rPr>
        <w:t>(</w:t>
      </w:r>
      <w:r w:rsidR="00883FD0">
        <w:rPr>
          <w:rFonts w:ascii="Times New Roman" w:hAnsi="Times New Roman" w:cs="Times New Roman"/>
        </w:rPr>
        <w:t xml:space="preserve">i.e., </w:t>
      </w:r>
      <w:r w:rsidR="002B0AC8">
        <w:rPr>
          <w:rFonts w:ascii="Times New Roman" w:hAnsi="Times New Roman" w:cs="Times New Roman"/>
        </w:rPr>
        <w:t>Alt 1-1</w:t>
      </w:r>
      <w:r w:rsidR="00883FD0">
        <w:rPr>
          <w:rFonts w:ascii="Times New Roman" w:hAnsi="Times New Roman" w:cs="Times New Roman"/>
        </w:rPr>
        <w:t xml:space="preserve"> and Alt 1-3</w:t>
      </w:r>
      <w:r w:rsidR="002B0AC8">
        <w:rPr>
          <w:rFonts w:ascii="Times New Roman" w:hAnsi="Times New Roman" w:cs="Times New Roman"/>
        </w:rPr>
        <w:t>)</w:t>
      </w:r>
      <w:r w:rsidR="00883FD0">
        <w:rPr>
          <w:rFonts w:ascii="Times New Roman" w:hAnsi="Times New Roman" w:cs="Times New Roman"/>
        </w:rPr>
        <w:t xml:space="preserve">, it requires DCI size alignment with some of the legacy DCI formats which may either add unnecessary bits the legacy DCI formats or reduce the possibility of having a large DCI size for </w:t>
      </w:r>
      <w:r w:rsidR="00883FD0" w:rsidRPr="003864EF">
        <w:rPr>
          <w:rFonts w:ascii="Times New Roman" w:hAnsi="Times New Roman" w:cs="Times New Roman"/>
        </w:rPr>
        <w:t>DCI format 0_X/1_X</w:t>
      </w:r>
      <w:r w:rsidR="00883FD0">
        <w:rPr>
          <w:rFonts w:ascii="Times New Roman" w:hAnsi="Times New Roman" w:cs="Times New Roman"/>
        </w:rPr>
        <w:t>.</w:t>
      </w:r>
    </w:p>
    <w:p w14:paraId="29FA98BB" w14:textId="18E0A98D" w:rsidR="0023425D" w:rsidRPr="00A84249" w:rsidRDefault="00600139" w:rsidP="005D3C1B">
      <w:pPr>
        <w:rPr>
          <w:rFonts w:ascii="Times New Roman" w:hAnsi="Times New Roman" w:cs="Times New Roman"/>
          <w:b/>
          <w:bCs/>
          <w:u w:val="single"/>
          <w:lang w:val="en-GB"/>
        </w:rPr>
      </w:pPr>
      <w:r w:rsidRPr="0052140E">
        <w:rPr>
          <w:rFonts w:ascii="Times New Roman" w:hAnsi="Times New Roman" w:cs="Times New Roman"/>
          <w:b/>
          <w:bCs/>
        </w:rPr>
        <w:t>Proposal</w:t>
      </w:r>
      <w:r>
        <w:rPr>
          <w:rFonts w:ascii="Times New Roman" w:hAnsi="Times New Roman" w:cs="Times New Roman"/>
          <w:b/>
          <w:bCs/>
        </w:rPr>
        <w:t xml:space="preserve"> </w:t>
      </w:r>
      <w:r w:rsidR="00431668">
        <w:rPr>
          <w:rFonts w:ascii="Times New Roman" w:hAnsi="Times New Roman" w:cs="Times New Roman"/>
          <w:b/>
          <w:bCs/>
        </w:rPr>
        <w:t>5</w:t>
      </w:r>
      <w:r w:rsidRPr="0052140E">
        <w:rPr>
          <w:rFonts w:ascii="Times New Roman" w:hAnsi="Times New Roman" w:cs="Times New Roman"/>
          <w:b/>
          <w:bCs/>
        </w:rPr>
        <w:t xml:space="preserve">: </w:t>
      </w:r>
      <w:r w:rsidR="00883FD0">
        <w:rPr>
          <w:rFonts w:ascii="Times New Roman" w:hAnsi="Times New Roman" w:cs="Times New Roman"/>
          <w:b/>
          <w:bCs/>
        </w:rPr>
        <w:t>The e</w:t>
      </w:r>
      <w:r w:rsidR="00262956" w:rsidRPr="00262956">
        <w:rPr>
          <w:rFonts w:ascii="Times New Roman" w:hAnsi="Times New Roman" w:cs="Times New Roman"/>
          <w:b/>
          <w:bCs/>
        </w:rPr>
        <w:t>xisting DCI size budget is maintained per scheduled cell</w:t>
      </w:r>
      <w:r w:rsidR="00946A66">
        <w:rPr>
          <w:rFonts w:ascii="Times New Roman" w:hAnsi="Times New Roman" w:cs="Times New Roman"/>
          <w:b/>
          <w:bCs/>
        </w:rPr>
        <w:t xml:space="preserve"> </w:t>
      </w:r>
      <w:r w:rsidR="00883FD0">
        <w:rPr>
          <w:rFonts w:ascii="Times New Roman" w:hAnsi="Times New Roman" w:cs="Times New Roman"/>
          <w:b/>
          <w:bCs/>
        </w:rPr>
        <w:t>by maintained</w:t>
      </w:r>
      <w:r w:rsidR="00946A66">
        <w:rPr>
          <w:rFonts w:ascii="Times New Roman" w:hAnsi="Times New Roman" w:cs="Times New Roman"/>
          <w:b/>
          <w:bCs/>
        </w:rPr>
        <w:t xml:space="preserve"> </w:t>
      </w:r>
      <w:r w:rsidR="00946A66" w:rsidRPr="00946A66">
        <w:rPr>
          <w:rFonts w:ascii="Times New Roman" w:hAnsi="Times New Roman" w:cs="Times New Roman"/>
          <w:b/>
          <w:bCs/>
          <w:color w:val="000000"/>
          <w:szCs w:val="20"/>
        </w:rPr>
        <w:t>DCI size budget via configured size for multi-cell scheduling DCI and DCI size budget of DCI format 0_X/1_X is counted for each of the co-scheduled cells</w:t>
      </w:r>
      <w:r w:rsidR="00473C0B">
        <w:rPr>
          <w:rFonts w:ascii="Times New Roman" w:hAnsi="Times New Roman" w:cs="Times New Roman"/>
          <w:b/>
          <w:bCs/>
          <w:color w:val="000000"/>
          <w:szCs w:val="20"/>
        </w:rPr>
        <w:t xml:space="preserve"> (Alt 1-2)</w:t>
      </w:r>
      <w:r>
        <w:rPr>
          <w:rFonts w:ascii="Times New Roman" w:hAnsi="Times New Roman" w:cs="Times New Roman"/>
          <w:b/>
          <w:bCs/>
        </w:rPr>
        <w:t>.</w:t>
      </w:r>
      <w:r w:rsidRPr="0052140E">
        <w:rPr>
          <w:rFonts w:ascii="Times New Roman" w:hAnsi="Times New Roman" w:cs="Times New Roman"/>
          <w:b/>
          <w:bCs/>
        </w:rPr>
        <w:t xml:space="preserve"> </w:t>
      </w:r>
    </w:p>
    <w:p w14:paraId="771A4464" w14:textId="38DF5102" w:rsidR="0079265C" w:rsidRPr="00265983" w:rsidRDefault="0079265C" w:rsidP="0079265C">
      <w:pPr>
        <w:pStyle w:val="Heading1"/>
      </w:pPr>
      <w:r w:rsidRPr="00265983">
        <w:t>Conclusion</w:t>
      </w:r>
    </w:p>
    <w:p w14:paraId="2FA9620C" w14:textId="2AD9950C" w:rsidR="00025E1F" w:rsidRDefault="008218E6" w:rsidP="0079265C">
      <w:pPr>
        <w:spacing w:before="120" w:after="120"/>
        <w:jc w:val="both"/>
        <w:rPr>
          <w:rFonts w:ascii="Times New Roman" w:hAnsi="Times New Roman" w:cs="Times New Roman"/>
        </w:rPr>
      </w:pPr>
      <w:r w:rsidRPr="00404B66">
        <w:rPr>
          <w:rFonts w:ascii="Times New Roman" w:hAnsi="Times New Roman" w:cs="Times New Roman"/>
        </w:rPr>
        <w:t>In this contribution</w:t>
      </w:r>
      <w:r w:rsidR="00000E36" w:rsidRPr="00404B66">
        <w:rPr>
          <w:rFonts w:ascii="Times New Roman" w:hAnsi="Times New Roman" w:cs="Times New Roman"/>
        </w:rPr>
        <w:t>,</w:t>
      </w:r>
      <w:r w:rsidRPr="00404B66">
        <w:rPr>
          <w:rFonts w:ascii="Times New Roman" w:hAnsi="Times New Roman" w:cs="Times New Roman"/>
        </w:rPr>
        <w:t xml:space="preserve"> </w:t>
      </w:r>
      <w:r w:rsidR="00000E36" w:rsidRPr="00404B66">
        <w:rPr>
          <w:rFonts w:ascii="Times New Roman" w:hAnsi="Times New Roman" w:cs="Times New Roman"/>
        </w:rPr>
        <w:t>t</w:t>
      </w:r>
      <w:r w:rsidR="0079265C" w:rsidRPr="00404B66">
        <w:rPr>
          <w:rFonts w:ascii="Times New Roman" w:hAnsi="Times New Roman" w:cs="Times New Roman"/>
        </w:rPr>
        <w:t xml:space="preserve">he following </w:t>
      </w:r>
      <w:r w:rsidRPr="00404B66">
        <w:rPr>
          <w:rFonts w:ascii="Times New Roman" w:hAnsi="Times New Roman" w:cs="Times New Roman"/>
        </w:rPr>
        <w:t xml:space="preserve">proposals </w:t>
      </w:r>
      <w:r w:rsidR="0079265C" w:rsidRPr="00404B66">
        <w:rPr>
          <w:rFonts w:ascii="Times New Roman" w:hAnsi="Times New Roman" w:cs="Times New Roman"/>
        </w:rPr>
        <w:t>are made</w:t>
      </w:r>
      <w:r w:rsidR="005960AA" w:rsidRPr="00404B66">
        <w:rPr>
          <w:rFonts w:ascii="Times New Roman" w:hAnsi="Times New Roman" w:cs="Times New Roman"/>
        </w:rPr>
        <w:t>:</w:t>
      </w:r>
    </w:p>
    <w:p w14:paraId="209E7F65" w14:textId="77777777" w:rsidR="001C28BB" w:rsidRDefault="001C28BB" w:rsidP="001C28BB">
      <w:pPr>
        <w:rPr>
          <w:rFonts w:ascii="Times New Roman" w:hAnsi="Times New Roman" w:cs="Times New Roman"/>
          <w:b/>
          <w:bCs/>
        </w:rPr>
      </w:pPr>
      <w:r w:rsidRPr="0052140E">
        <w:rPr>
          <w:rFonts w:ascii="Times New Roman" w:hAnsi="Times New Roman" w:cs="Times New Roman"/>
          <w:b/>
          <w:bCs/>
        </w:rPr>
        <w:t>Proposal</w:t>
      </w:r>
      <w:r>
        <w:rPr>
          <w:rFonts w:ascii="Times New Roman" w:hAnsi="Times New Roman" w:cs="Times New Roman"/>
          <w:b/>
          <w:bCs/>
        </w:rPr>
        <w:t xml:space="preserve"> 1</w:t>
      </w:r>
      <w:r w:rsidRPr="0052140E">
        <w:rPr>
          <w:rFonts w:ascii="Times New Roman" w:hAnsi="Times New Roman" w:cs="Times New Roman"/>
          <w:b/>
          <w:bCs/>
        </w:rPr>
        <w:t xml:space="preserve">: </w:t>
      </w:r>
      <w:r>
        <w:rPr>
          <w:rFonts w:ascii="Times New Roman" w:hAnsi="Times New Roman" w:cs="Times New Roman"/>
          <w:b/>
          <w:bCs/>
        </w:rPr>
        <w:t>For design of multi-cell scheduling DCI, the following type of DCI field is supported</w:t>
      </w:r>
    </w:p>
    <w:p w14:paraId="7837A6E7" w14:textId="0FAAB65D" w:rsidR="00216B9A" w:rsidRPr="001C28BB" w:rsidRDefault="001C28BB" w:rsidP="001C28BB">
      <w:pPr>
        <w:numPr>
          <w:ilvl w:val="0"/>
          <w:numId w:val="6"/>
        </w:numPr>
        <w:overflowPunct w:val="0"/>
        <w:autoSpaceDE w:val="0"/>
        <w:autoSpaceDN w:val="0"/>
        <w:snapToGrid w:val="0"/>
        <w:jc w:val="both"/>
        <w:rPr>
          <w:rFonts w:ascii="Times New Roman" w:eastAsia="Times New Roman" w:hAnsi="Times New Roman" w:cs="Times New Roman"/>
          <w:color w:val="000000"/>
        </w:rPr>
      </w:pPr>
      <w:r w:rsidRPr="00962DCD">
        <w:rPr>
          <w:rFonts w:ascii="Times New Roman" w:hAnsi="Times New Roman" w:cs="Times New Roman"/>
          <w:b/>
          <w:bCs/>
        </w:rPr>
        <w:t xml:space="preserve">Type-2 field: </w:t>
      </w:r>
      <w:r w:rsidRPr="00962DCD">
        <w:rPr>
          <w:rFonts w:ascii="Times New Roman" w:eastAsia="Times New Roman" w:hAnsi="Times New Roman" w:cs="Times New Roman"/>
          <w:b/>
          <w:bCs/>
          <w:color w:val="000000"/>
          <w:szCs w:val="20"/>
        </w:rPr>
        <w:t>Separate field for each of the co-scheduled cells, or each sub-group comprising one or more co-scheduled cells where a single field is commonly applied to the co-scheduled cells belonging to a same sub-group</w:t>
      </w:r>
    </w:p>
    <w:p w14:paraId="76F0183B" w14:textId="77777777" w:rsidR="00431668" w:rsidRDefault="00431668" w:rsidP="00431668">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2</w:t>
      </w:r>
      <w:r w:rsidRPr="0052140E">
        <w:rPr>
          <w:rFonts w:ascii="Times New Roman" w:hAnsi="Times New Roman" w:cs="Times New Roman"/>
          <w:b/>
          <w:bCs/>
        </w:rPr>
        <w:t xml:space="preserve">: </w:t>
      </w:r>
      <w:r>
        <w:rPr>
          <w:rFonts w:ascii="Times New Roman" w:hAnsi="Times New Roman" w:cs="Times New Roman"/>
          <w:b/>
          <w:bCs/>
        </w:rPr>
        <w:t>For a Type-2 field, whether the field is separately or commonly applied to a sub-group of co-scheduled cells is pre-defined or semi-statically configured. FFS for which fields semi-static configuration is applicable.</w:t>
      </w:r>
    </w:p>
    <w:p w14:paraId="0AAFD2BC" w14:textId="77777777" w:rsidR="001C28BB" w:rsidRDefault="001C28BB" w:rsidP="001C28BB">
      <w:pPr>
        <w:rPr>
          <w:lang w:eastAsia="en-US"/>
        </w:rPr>
      </w:pPr>
      <w:r w:rsidRPr="0052140E">
        <w:rPr>
          <w:rFonts w:ascii="Times New Roman" w:hAnsi="Times New Roman" w:cs="Times New Roman"/>
          <w:b/>
          <w:bCs/>
        </w:rPr>
        <w:t>Proposal</w:t>
      </w:r>
      <w:r>
        <w:rPr>
          <w:rFonts w:ascii="Times New Roman" w:hAnsi="Times New Roman" w:cs="Times New Roman"/>
          <w:b/>
          <w:bCs/>
        </w:rPr>
        <w:t xml:space="preserve"> 3</w:t>
      </w:r>
      <w:r w:rsidRPr="0052140E">
        <w:rPr>
          <w:rFonts w:ascii="Times New Roman" w:hAnsi="Times New Roman" w:cs="Times New Roman"/>
          <w:b/>
          <w:bCs/>
        </w:rPr>
        <w:t xml:space="preserve">: </w:t>
      </w:r>
      <w:r>
        <w:rPr>
          <w:rFonts w:ascii="Times New Roman" w:hAnsi="Times New Roman" w:cs="Times New Roman"/>
          <w:b/>
          <w:bCs/>
        </w:rPr>
        <w:t>UE monitors either multi-cell scheduling DCI or legacy single cell scheduling DCI for a scheduled cell.</w:t>
      </w:r>
    </w:p>
    <w:p w14:paraId="6B4D15ED" w14:textId="7F3D7069" w:rsidR="001C28BB" w:rsidRDefault="001C28BB" w:rsidP="001C28BB">
      <w:pPr>
        <w:rPr>
          <w:rFonts w:ascii="Times New Roman" w:hAnsi="Times New Roman" w:cs="Times New Roman"/>
          <w:b/>
          <w:bCs/>
        </w:rPr>
      </w:pPr>
      <w:r w:rsidRPr="00E7114D">
        <w:rPr>
          <w:rFonts w:ascii="Times New Roman" w:hAnsi="Times New Roman" w:cs="Times New Roman"/>
          <w:b/>
          <w:bCs/>
        </w:rPr>
        <w:t>Proposal</w:t>
      </w:r>
      <w:r>
        <w:rPr>
          <w:rFonts w:ascii="Times New Roman" w:hAnsi="Times New Roman" w:cs="Times New Roman"/>
          <w:b/>
          <w:bCs/>
        </w:rPr>
        <w:t xml:space="preserve"> 4</w:t>
      </w:r>
      <w:r w:rsidRPr="00E7114D">
        <w:rPr>
          <w:rFonts w:ascii="Times New Roman" w:hAnsi="Times New Roman" w:cs="Times New Roman"/>
          <w:b/>
          <w:bCs/>
        </w:rPr>
        <w:t>: The DCI 0_X/1_X contains a</w:t>
      </w:r>
      <w:r>
        <w:rPr>
          <w:rFonts w:ascii="Times New Roman" w:hAnsi="Times New Roman" w:cs="Times New Roman"/>
          <w:b/>
          <w:bCs/>
        </w:rPr>
        <w:t>n indicator which points to one row of a table defining combination of scheduled cells</w:t>
      </w:r>
      <w:r w:rsidRPr="00E7114D">
        <w:rPr>
          <w:rFonts w:ascii="Times New Roman" w:hAnsi="Times New Roman" w:cs="Times New Roman"/>
          <w:b/>
          <w:bCs/>
        </w:rPr>
        <w:t xml:space="preserve"> (Option </w:t>
      </w:r>
      <w:r>
        <w:rPr>
          <w:rFonts w:ascii="Times New Roman" w:hAnsi="Times New Roman" w:cs="Times New Roman"/>
          <w:b/>
          <w:bCs/>
        </w:rPr>
        <w:t>1</w:t>
      </w:r>
      <w:r w:rsidRPr="00E7114D">
        <w:rPr>
          <w:rFonts w:ascii="Times New Roman" w:hAnsi="Times New Roman" w:cs="Times New Roman"/>
          <w:b/>
          <w:bCs/>
        </w:rPr>
        <w:t>).</w:t>
      </w:r>
      <w:r w:rsidRPr="0052140E">
        <w:rPr>
          <w:rFonts w:ascii="Times New Roman" w:hAnsi="Times New Roman" w:cs="Times New Roman"/>
          <w:b/>
          <w:bCs/>
        </w:rPr>
        <w:t xml:space="preserve"> </w:t>
      </w:r>
    </w:p>
    <w:p w14:paraId="445F4630" w14:textId="49830D5D" w:rsidR="00216B9A" w:rsidRPr="001C28BB" w:rsidRDefault="001C28BB" w:rsidP="001C28BB">
      <w:pPr>
        <w:rPr>
          <w:rFonts w:ascii="Times New Roman" w:hAnsi="Times New Roman" w:cs="Times New Roman"/>
          <w:b/>
          <w:bCs/>
          <w:u w:val="single"/>
          <w:lang w:val="en-GB"/>
        </w:rPr>
      </w:pPr>
      <w:r w:rsidRPr="0052140E">
        <w:rPr>
          <w:rFonts w:ascii="Times New Roman" w:hAnsi="Times New Roman" w:cs="Times New Roman"/>
          <w:b/>
          <w:bCs/>
        </w:rPr>
        <w:t>Proposal</w:t>
      </w:r>
      <w:r>
        <w:rPr>
          <w:rFonts w:ascii="Times New Roman" w:hAnsi="Times New Roman" w:cs="Times New Roman"/>
          <w:b/>
          <w:bCs/>
        </w:rPr>
        <w:t xml:space="preserve"> </w:t>
      </w:r>
      <w:r w:rsidR="00431668">
        <w:rPr>
          <w:rFonts w:ascii="Times New Roman" w:hAnsi="Times New Roman" w:cs="Times New Roman"/>
          <w:b/>
          <w:bCs/>
        </w:rPr>
        <w:t>5</w:t>
      </w:r>
      <w:r w:rsidRPr="0052140E">
        <w:rPr>
          <w:rFonts w:ascii="Times New Roman" w:hAnsi="Times New Roman" w:cs="Times New Roman"/>
          <w:b/>
          <w:bCs/>
        </w:rPr>
        <w:t xml:space="preserve">: </w:t>
      </w:r>
      <w:r>
        <w:rPr>
          <w:rFonts w:ascii="Times New Roman" w:hAnsi="Times New Roman" w:cs="Times New Roman"/>
          <w:b/>
          <w:bCs/>
        </w:rPr>
        <w:t>The e</w:t>
      </w:r>
      <w:r w:rsidRPr="00262956">
        <w:rPr>
          <w:rFonts w:ascii="Times New Roman" w:hAnsi="Times New Roman" w:cs="Times New Roman"/>
          <w:b/>
          <w:bCs/>
        </w:rPr>
        <w:t>xisting DCI size budget is maintained per scheduled cell</w:t>
      </w:r>
      <w:r>
        <w:rPr>
          <w:rFonts w:ascii="Times New Roman" w:hAnsi="Times New Roman" w:cs="Times New Roman"/>
          <w:b/>
          <w:bCs/>
        </w:rPr>
        <w:t xml:space="preserve"> by maintained </w:t>
      </w:r>
      <w:r w:rsidRPr="00946A66">
        <w:rPr>
          <w:rFonts w:ascii="Times New Roman" w:hAnsi="Times New Roman" w:cs="Times New Roman"/>
          <w:b/>
          <w:bCs/>
          <w:color w:val="000000"/>
          <w:szCs w:val="20"/>
        </w:rPr>
        <w:t>DCI size budget via configured size for multi-cell scheduling DCI and DCI size budget of DCI format 0_X/1_X is counted for each of the co-scheduled cells</w:t>
      </w:r>
      <w:r>
        <w:rPr>
          <w:rFonts w:ascii="Times New Roman" w:hAnsi="Times New Roman" w:cs="Times New Roman"/>
          <w:b/>
          <w:bCs/>
          <w:color w:val="000000"/>
          <w:szCs w:val="20"/>
        </w:rPr>
        <w:t xml:space="preserve"> (Alt 1-2)</w:t>
      </w:r>
      <w:r>
        <w:rPr>
          <w:rFonts w:ascii="Times New Roman" w:hAnsi="Times New Roman" w:cs="Times New Roman"/>
          <w:b/>
          <w:bCs/>
        </w:rPr>
        <w:t>.</w:t>
      </w:r>
      <w:r w:rsidRPr="0052140E">
        <w:rPr>
          <w:rFonts w:ascii="Times New Roman" w:hAnsi="Times New Roman" w:cs="Times New Roman"/>
          <w:b/>
          <w:bCs/>
        </w:rPr>
        <w:t xml:space="preserve"> </w:t>
      </w:r>
    </w:p>
    <w:p w14:paraId="04DC7746" w14:textId="7DE04B78" w:rsidR="00B247A4" w:rsidRPr="00265983" w:rsidRDefault="00B247A4" w:rsidP="00B247A4">
      <w:pPr>
        <w:pStyle w:val="Heading1"/>
      </w:pPr>
      <w:r w:rsidRPr="00265983">
        <w:t>Refe</w:t>
      </w:r>
      <w:r w:rsidR="00E4647B" w:rsidRPr="00265983">
        <w:t>rences</w:t>
      </w:r>
    </w:p>
    <w:p w14:paraId="2644DA8D" w14:textId="04096099" w:rsidR="00100768" w:rsidRPr="00E95BB4"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3" w:name="_Ref32420535"/>
      <w:bookmarkStart w:id="4" w:name="_Ref47299212"/>
      <w:bookmarkStart w:id="5" w:name="_Ref101942192"/>
      <w:r w:rsidRPr="00E95BB4">
        <w:rPr>
          <w:rFonts w:ascii="Times New Roman" w:hAnsi="Times New Roman"/>
        </w:rPr>
        <w:t>RP-</w:t>
      </w:r>
      <w:bookmarkEnd w:id="3"/>
      <w:r w:rsidRPr="00E95BB4">
        <w:rPr>
          <w:rFonts w:ascii="Times New Roman" w:hAnsi="Times New Roman"/>
        </w:rPr>
        <w:t xml:space="preserve">220834, “Revised WID on Multi-carrier enhancements”, </w:t>
      </w:r>
      <w:bookmarkEnd w:id="4"/>
      <w:r w:rsidRPr="00E95BB4">
        <w:rPr>
          <w:rFonts w:ascii="Times New Roman" w:hAnsi="Times New Roman"/>
        </w:rPr>
        <w:t>NTT DOCOMO.</w:t>
      </w:r>
      <w:bookmarkEnd w:id="5"/>
    </w:p>
    <w:p w14:paraId="76CB8912" w14:textId="043E0150" w:rsidR="00384352" w:rsidRDefault="00384352"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bCs/>
          <w:lang w:val="en-GB"/>
        </w:rPr>
      </w:pPr>
      <w:bookmarkStart w:id="6" w:name="_Ref101943735"/>
      <w:r w:rsidRPr="00E95BB4">
        <w:rPr>
          <w:rFonts w:ascii="Times New Roman" w:hAnsi="Times New Roman"/>
        </w:rPr>
        <w:t>R1-2102138, “Feature</w:t>
      </w:r>
      <w:r w:rsidRPr="00E95BB4">
        <w:rPr>
          <w:rFonts w:ascii="Times New Roman" w:hAnsi="Times New Roman" w:cs="Times New Roman"/>
          <w:bCs/>
          <w:lang w:val="en-GB"/>
        </w:rPr>
        <w:t xml:space="preserve"> lead summary #4 on multi-cell scheduling via a single DCI</w:t>
      </w:r>
      <w:r w:rsidR="008A0742" w:rsidRPr="00E95BB4">
        <w:rPr>
          <w:rFonts w:ascii="Times New Roman" w:hAnsi="Times New Roman" w:cs="Times New Roman"/>
          <w:bCs/>
          <w:lang w:val="en-GB"/>
        </w:rPr>
        <w:t>”, 3GPP TSG RAN WG1 Meeting #104-e, January 25th – February 5th, 2020</w:t>
      </w:r>
      <w:bookmarkEnd w:id="6"/>
      <w:r w:rsidR="00CC6663" w:rsidRPr="00E95BB4">
        <w:rPr>
          <w:rFonts w:ascii="Times New Roman" w:hAnsi="Times New Roman" w:cs="Times New Roman"/>
          <w:bCs/>
          <w:lang w:val="en-GB"/>
        </w:rPr>
        <w:t>.</w:t>
      </w:r>
    </w:p>
    <w:p w14:paraId="59C514E1" w14:textId="56B4664C" w:rsidR="001920BB" w:rsidRPr="001920BB" w:rsidRDefault="001920BB" w:rsidP="001920BB">
      <w:pPr>
        <w:pStyle w:val="Reference"/>
        <w:rPr>
          <w:rFonts w:ascii="Times New Roman" w:hAnsi="Times New Roman" w:cs="Times New Roman"/>
        </w:rPr>
      </w:pPr>
      <w:bookmarkStart w:id="7" w:name="_Ref111106413"/>
      <w:r w:rsidRPr="001920BB">
        <w:rPr>
          <w:rFonts w:ascii="Times New Roman" w:hAnsi="Times New Roman" w:cs="Times New Roman"/>
        </w:rPr>
        <w:lastRenderedPageBreak/>
        <w:t>“Draft Report of 3GPP TSG RAN WG1 #109-e v0.3.0”</w:t>
      </w:r>
      <w:bookmarkEnd w:id="7"/>
    </w:p>
    <w:sectPr w:rsidR="001920BB" w:rsidRPr="001920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DF955" w14:textId="77777777" w:rsidR="00323E7F" w:rsidRDefault="00323E7F" w:rsidP="005854C7">
      <w:pPr>
        <w:spacing w:after="0" w:line="240" w:lineRule="auto"/>
      </w:pPr>
      <w:r>
        <w:separator/>
      </w:r>
    </w:p>
  </w:endnote>
  <w:endnote w:type="continuationSeparator" w:id="0">
    <w:p w14:paraId="391EA4DE" w14:textId="77777777" w:rsidR="00323E7F" w:rsidRDefault="00323E7F"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2A6ED" w14:textId="77777777" w:rsidR="00323E7F" w:rsidRDefault="00323E7F" w:rsidP="005854C7">
      <w:pPr>
        <w:spacing w:after="0" w:line="240" w:lineRule="auto"/>
      </w:pPr>
      <w:r>
        <w:separator/>
      </w:r>
    </w:p>
  </w:footnote>
  <w:footnote w:type="continuationSeparator" w:id="0">
    <w:p w14:paraId="3562BC5A" w14:textId="77777777" w:rsidR="00323E7F" w:rsidRDefault="00323E7F"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914943">
    <w:abstractNumId w:val="0"/>
  </w:num>
  <w:num w:numId="2" w16cid:durableId="1600940535">
    <w:abstractNumId w:val="8"/>
  </w:num>
  <w:num w:numId="3" w16cid:durableId="1844780636">
    <w:abstractNumId w:val="6"/>
  </w:num>
  <w:num w:numId="4" w16cid:durableId="1874809944">
    <w:abstractNumId w:val="9"/>
  </w:num>
  <w:num w:numId="5" w16cid:durableId="422917261">
    <w:abstractNumId w:val="7"/>
  </w:num>
  <w:num w:numId="6" w16cid:durableId="886377851">
    <w:abstractNumId w:val="2"/>
  </w:num>
  <w:num w:numId="7" w16cid:durableId="867260724">
    <w:abstractNumId w:val="1"/>
  </w:num>
  <w:num w:numId="8" w16cid:durableId="2022966873">
    <w:abstractNumId w:val="3"/>
  </w:num>
  <w:num w:numId="9" w16cid:durableId="1886287635">
    <w:abstractNumId w:val="4"/>
  </w:num>
  <w:num w:numId="10" w16cid:durableId="135800346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26E2"/>
    <w:rsid w:val="00003520"/>
    <w:rsid w:val="00003E06"/>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665"/>
    <w:rsid w:val="000503F0"/>
    <w:rsid w:val="00050AC0"/>
    <w:rsid w:val="0005299C"/>
    <w:rsid w:val="00052B89"/>
    <w:rsid w:val="00052E03"/>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EE0"/>
    <w:rsid w:val="00073E87"/>
    <w:rsid w:val="000744C5"/>
    <w:rsid w:val="00074E4E"/>
    <w:rsid w:val="0007577D"/>
    <w:rsid w:val="00075B16"/>
    <w:rsid w:val="00075BD8"/>
    <w:rsid w:val="00075F2E"/>
    <w:rsid w:val="00075F8E"/>
    <w:rsid w:val="00076800"/>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C24F4"/>
    <w:rsid w:val="000C374E"/>
    <w:rsid w:val="000C51C7"/>
    <w:rsid w:val="000C636A"/>
    <w:rsid w:val="000C64E7"/>
    <w:rsid w:val="000C7155"/>
    <w:rsid w:val="000C732F"/>
    <w:rsid w:val="000D15FB"/>
    <w:rsid w:val="000D1C48"/>
    <w:rsid w:val="000D1FCA"/>
    <w:rsid w:val="000D254D"/>
    <w:rsid w:val="000D417C"/>
    <w:rsid w:val="000D4221"/>
    <w:rsid w:val="000D5EFB"/>
    <w:rsid w:val="000D63B4"/>
    <w:rsid w:val="000D66D1"/>
    <w:rsid w:val="000D7CD4"/>
    <w:rsid w:val="000E181E"/>
    <w:rsid w:val="000E1ACC"/>
    <w:rsid w:val="000E2E4E"/>
    <w:rsid w:val="000E330A"/>
    <w:rsid w:val="000E51A0"/>
    <w:rsid w:val="000E76B6"/>
    <w:rsid w:val="000F2744"/>
    <w:rsid w:val="000F7127"/>
    <w:rsid w:val="000F72B9"/>
    <w:rsid w:val="000F779E"/>
    <w:rsid w:val="00100768"/>
    <w:rsid w:val="00101732"/>
    <w:rsid w:val="0010219A"/>
    <w:rsid w:val="00102AE9"/>
    <w:rsid w:val="00103187"/>
    <w:rsid w:val="001068DF"/>
    <w:rsid w:val="00107379"/>
    <w:rsid w:val="00110E8A"/>
    <w:rsid w:val="00111375"/>
    <w:rsid w:val="00112CC3"/>
    <w:rsid w:val="00114F04"/>
    <w:rsid w:val="00115480"/>
    <w:rsid w:val="0011779F"/>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46E"/>
    <w:rsid w:val="00181B84"/>
    <w:rsid w:val="0018216D"/>
    <w:rsid w:val="00182895"/>
    <w:rsid w:val="00182CB0"/>
    <w:rsid w:val="0018427B"/>
    <w:rsid w:val="001848A8"/>
    <w:rsid w:val="00185DB5"/>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1947"/>
    <w:rsid w:val="00243C77"/>
    <w:rsid w:val="00245C9E"/>
    <w:rsid w:val="0024665F"/>
    <w:rsid w:val="00246919"/>
    <w:rsid w:val="00247BEF"/>
    <w:rsid w:val="0025169F"/>
    <w:rsid w:val="00253760"/>
    <w:rsid w:val="00254662"/>
    <w:rsid w:val="00255ACF"/>
    <w:rsid w:val="0025759F"/>
    <w:rsid w:val="00262956"/>
    <w:rsid w:val="00263C42"/>
    <w:rsid w:val="00263CED"/>
    <w:rsid w:val="00264970"/>
    <w:rsid w:val="00265983"/>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A40"/>
    <w:rsid w:val="002A5BB1"/>
    <w:rsid w:val="002B0AC8"/>
    <w:rsid w:val="002B1322"/>
    <w:rsid w:val="002B3012"/>
    <w:rsid w:val="002B4E2A"/>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3468"/>
    <w:rsid w:val="002E4536"/>
    <w:rsid w:val="002E5191"/>
    <w:rsid w:val="002E5BC4"/>
    <w:rsid w:val="002F0989"/>
    <w:rsid w:val="002F1A80"/>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573"/>
    <w:rsid w:val="00343950"/>
    <w:rsid w:val="00343E40"/>
    <w:rsid w:val="00344701"/>
    <w:rsid w:val="003454BB"/>
    <w:rsid w:val="003454D4"/>
    <w:rsid w:val="003521B4"/>
    <w:rsid w:val="00353248"/>
    <w:rsid w:val="0035383D"/>
    <w:rsid w:val="00354470"/>
    <w:rsid w:val="003556F0"/>
    <w:rsid w:val="00355FB3"/>
    <w:rsid w:val="00361572"/>
    <w:rsid w:val="003629D7"/>
    <w:rsid w:val="00364B47"/>
    <w:rsid w:val="00364DB0"/>
    <w:rsid w:val="00365DF8"/>
    <w:rsid w:val="00367B6E"/>
    <w:rsid w:val="00367C9F"/>
    <w:rsid w:val="003710A6"/>
    <w:rsid w:val="0037351D"/>
    <w:rsid w:val="00374F03"/>
    <w:rsid w:val="003768E8"/>
    <w:rsid w:val="003818DD"/>
    <w:rsid w:val="00382C1D"/>
    <w:rsid w:val="0038425D"/>
    <w:rsid w:val="0038435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B228E"/>
    <w:rsid w:val="003B3F2B"/>
    <w:rsid w:val="003B445D"/>
    <w:rsid w:val="003B4F3C"/>
    <w:rsid w:val="003B58FB"/>
    <w:rsid w:val="003B5969"/>
    <w:rsid w:val="003B6E8E"/>
    <w:rsid w:val="003C378B"/>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5696"/>
    <w:rsid w:val="00435A9B"/>
    <w:rsid w:val="004361B3"/>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6A44"/>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7D5C"/>
    <w:rsid w:val="004A2662"/>
    <w:rsid w:val="004A2A07"/>
    <w:rsid w:val="004A368A"/>
    <w:rsid w:val="004A5953"/>
    <w:rsid w:val="004A5C01"/>
    <w:rsid w:val="004A7004"/>
    <w:rsid w:val="004A7A22"/>
    <w:rsid w:val="004B0685"/>
    <w:rsid w:val="004B1BFE"/>
    <w:rsid w:val="004B3431"/>
    <w:rsid w:val="004B512E"/>
    <w:rsid w:val="004B6CCA"/>
    <w:rsid w:val="004C0D3B"/>
    <w:rsid w:val="004C1492"/>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5DB7"/>
    <w:rsid w:val="004D6147"/>
    <w:rsid w:val="004D7056"/>
    <w:rsid w:val="004E251D"/>
    <w:rsid w:val="004E7DAA"/>
    <w:rsid w:val="004F1720"/>
    <w:rsid w:val="004F2C2B"/>
    <w:rsid w:val="004F4BB2"/>
    <w:rsid w:val="004F79F7"/>
    <w:rsid w:val="00500317"/>
    <w:rsid w:val="00500B57"/>
    <w:rsid w:val="0050159E"/>
    <w:rsid w:val="00503623"/>
    <w:rsid w:val="00504040"/>
    <w:rsid w:val="0050745E"/>
    <w:rsid w:val="00510613"/>
    <w:rsid w:val="005114AB"/>
    <w:rsid w:val="005118C5"/>
    <w:rsid w:val="00512F89"/>
    <w:rsid w:val="00513973"/>
    <w:rsid w:val="005160E9"/>
    <w:rsid w:val="00520A89"/>
    <w:rsid w:val="0052140E"/>
    <w:rsid w:val="00521B22"/>
    <w:rsid w:val="005222C0"/>
    <w:rsid w:val="00523685"/>
    <w:rsid w:val="00523992"/>
    <w:rsid w:val="00523C58"/>
    <w:rsid w:val="00523E98"/>
    <w:rsid w:val="00525F8F"/>
    <w:rsid w:val="005274CE"/>
    <w:rsid w:val="005313F0"/>
    <w:rsid w:val="0053153D"/>
    <w:rsid w:val="00531DCC"/>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15A9"/>
    <w:rsid w:val="0055218B"/>
    <w:rsid w:val="005526BC"/>
    <w:rsid w:val="005536E2"/>
    <w:rsid w:val="005544C6"/>
    <w:rsid w:val="005547E4"/>
    <w:rsid w:val="00554AFE"/>
    <w:rsid w:val="00555AAA"/>
    <w:rsid w:val="00555C7C"/>
    <w:rsid w:val="00555DCF"/>
    <w:rsid w:val="005574A6"/>
    <w:rsid w:val="00557E2B"/>
    <w:rsid w:val="00560338"/>
    <w:rsid w:val="00561C67"/>
    <w:rsid w:val="00563695"/>
    <w:rsid w:val="005664FB"/>
    <w:rsid w:val="00567193"/>
    <w:rsid w:val="00570F3B"/>
    <w:rsid w:val="00571201"/>
    <w:rsid w:val="00575E19"/>
    <w:rsid w:val="005761F1"/>
    <w:rsid w:val="00577931"/>
    <w:rsid w:val="00581E2F"/>
    <w:rsid w:val="005838A7"/>
    <w:rsid w:val="00584996"/>
    <w:rsid w:val="005851FE"/>
    <w:rsid w:val="0058535C"/>
    <w:rsid w:val="005854C7"/>
    <w:rsid w:val="005929CD"/>
    <w:rsid w:val="00592B72"/>
    <w:rsid w:val="00593374"/>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246D"/>
    <w:rsid w:val="00612552"/>
    <w:rsid w:val="006128BA"/>
    <w:rsid w:val="00612985"/>
    <w:rsid w:val="00612FBF"/>
    <w:rsid w:val="00615589"/>
    <w:rsid w:val="006175A6"/>
    <w:rsid w:val="006209DA"/>
    <w:rsid w:val="006228FB"/>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525B"/>
    <w:rsid w:val="0064561F"/>
    <w:rsid w:val="00645724"/>
    <w:rsid w:val="0064666B"/>
    <w:rsid w:val="0065064D"/>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4C43"/>
    <w:rsid w:val="00675DF0"/>
    <w:rsid w:val="0067705C"/>
    <w:rsid w:val="0067756D"/>
    <w:rsid w:val="00680B0B"/>
    <w:rsid w:val="00681046"/>
    <w:rsid w:val="00681C95"/>
    <w:rsid w:val="00681DD5"/>
    <w:rsid w:val="0068233D"/>
    <w:rsid w:val="0068263D"/>
    <w:rsid w:val="00682CF3"/>
    <w:rsid w:val="0068487F"/>
    <w:rsid w:val="00685081"/>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31A5"/>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C39"/>
    <w:rsid w:val="006D10CB"/>
    <w:rsid w:val="006D254A"/>
    <w:rsid w:val="006D2FBF"/>
    <w:rsid w:val="006D3515"/>
    <w:rsid w:val="006D3596"/>
    <w:rsid w:val="006D43FA"/>
    <w:rsid w:val="006D4D30"/>
    <w:rsid w:val="006D5EF5"/>
    <w:rsid w:val="006D62A8"/>
    <w:rsid w:val="006D69C6"/>
    <w:rsid w:val="006E0D9F"/>
    <w:rsid w:val="006E32E2"/>
    <w:rsid w:val="006E4D30"/>
    <w:rsid w:val="006E4FB6"/>
    <w:rsid w:val="006E5F95"/>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29C5"/>
    <w:rsid w:val="00713016"/>
    <w:rsid w:val="007151C1"/>
    <w:rsid w:val="007168AA"/>
    <w:rsid w:val="00716954"/>
    <w:rsid w:val="007178B2"/>
    <w:rsid w:val="007201D6"/>
    <w:rsid w:val="007205A6"/>
    <w:rsid w:val="0072082A"/>
    <w:rsid w:val="007226EA"/>
    <w:rsid w:val="00722B09"/>
    <w:rsid w:val="00722B3C"/>
    <w:rsid w:val="00722D16"/>
    <w:rsid w:val="0072351A"/>
    <w:rsid w:val="00725EF0"/>
    <w:rsid w:val="00726BC9"/>
    <w:rsid w:val="00730915"/>
    <w:rsid w:val="007328A8"/>
    <w:rsid w:val="0073312C"/>
    <w:rsid w:val="00733861"/>
    <w:rsid w:val="00733DA4"/>
    <w:rsid w:val="007351B2"/>
    <w:rsid w:val="00735AA1"/>
    <w:rsid w:val="00736670"/>
    <w:rsid w:val="00737DFF"/>
    <w:rsid w:val="00741076"/>
    <w:rsid w:val="00741BAB"/>
    <w:rsid w:val="00742160"/>
    <w:rsid w:val="0074216C"/>
    <w:rsid w:val="00743CF5"/>
    <w:rsid w:val="0074786E"/>
    <w:rsid w:val="00747CAC"/>
    <w:rsid w:val="00750112"/>
    <w:rsid w:val="00751E33"/>
    <w:rsid w:val="00754A35"/>
    <w:rsid w:val="00754B50"/>
    <w:rsid w:val="007564F5"/>
    <w:rsid w:val="00756C59"/>
    <w:rsid w:val="00760243"/>
    <w:rsid w:val="00761AAB"/>
    <w:rsid w:val="007640C9"/>
    <w:rsid w:val="007649D8"/>
    <w:rsid w:val="00764AF0"/>
    <w:rsid w:val="00764E81"/>
    <w:rsid w:val="00764EBD"/>
    <w:rsid w:val="00764F45"/>
    <w:rsid w:val="00765970"/>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6347"/>
    <w:rsid w:val="00796AA9"/>
    <w:rsid w:val="007A0130"/>
    <w:rsid w:val="007A1C94"/>
    <w:rsid w:val="007A209C"/>
    <w:rsid w:val="007A2BA0"/>
    <w:rsid w:val="007A2F7A"/>
    <w:rsid w:val="007A2FF1"/>
    <w:rsid w:val="007A3E32"/>
    <w:rsid w:val="007A44F9"/>
    <w:rsid w:val="007A4DDA"/>
    <w:rsid w:val="007A5CFC"/>
    <w:rsid w:val="007A6048"/>
    <w:rsid w:val="007B20AC"/>
    <w:rsid w:val="007B2B0F"/>
    <w:rsid w:val="007B3A3B"/>
    <w:rsid w:val="007B55EB"/>
    <w:rsid w:val="007B7D21"/>
    <w:rsid w:val="007C0F2E"/>
    <w:rsid w:val="007C12D0"/>
    <w:rsid w:val="007C2106"/>
    <w:rsid w:val="007C2C12"/>
    <w:rsid w:val="007C3EAB"/>
    <w:rsid w:val="007C6F8C"/>
    <w:rsid w:val="007C7C87"/>
    <w:rsid w:val="007D003E"/>
    <w:rsid w:val="007D0CE1"/>
    <w:rsid w:val="007D0E83"/>
    <w:rsid w:val="007D2256"/>
    <w:rsid w:val="007D44B7"/>
    <w:rsid w:val="007D44D2"/>
    <w:rsid w:val="007D7A15"/>
    <w:rsid w:val="007E2E4D"/>
    <w:rsid w:val="007E2EB9"/>
    <w:rsid w:val="007E4C15"/>
    <w:rsid w:val="007E5419"/>
    <w:rsid w:val="007E5D8E"/>
    <w:rsid w:val="007E7282"/>
    <w:rsid w:val="007E7543"/>
    <w:rsid w:val="007E7D99"/>
    <w:rsid w:val="007F1EF5"/>
    <w:rsid w:val="007F2A53"/>
    <w:rsid w:val="007F2D74"/>
    <w:rsid w:val="007F4DF2"/>
    <w:rsid w:val="007F54C6"/>
    <w:rsid w:val="007F5F16"/>
    <w:rsid w:val="007F667F"/>
    <w:rsid w:val="007F7316"/>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702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5C18"/>
    <w:rsid w:val="0086633F"/>
    <w:rsid w:val="00872E2D"/>
    <w:rsid w:val="00872FAA"/>
    <w:rsid w:val="00873B01"/>
    <w:rsid w:val="0087466A"/>
    <w:rsid w:val="00875C70"/>
    <w:rsid w:val="00880D85"/>
    <w:rsid w:val="008817AF"/>
    <w:rsid w:val="00881D99"/>
    <w:rsid w:val="00882244"/>
    <w:rsid w:val="00882B55"/>
    <w:rsid w:val="00883684"/>
    <w:rsid w:val="008839BA"/>
    <w:rsid w:val="00883FD0"/>
    <w:rsid w:val="00884179"/>
    <w:rsid w:val="00884BD2"/>
    <w:rsid w:val="008855FC"/>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42"/>
    <w:rsid w:val="008B1C69"/>
    <w:rsid w:val="008B22B9"/>
    <w:rsid w:val="008B26C9"/>
    <w:rsid w:val="008B2BC7"/>
    <w:rsid w:val="008B2CD9"/>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3242"/>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3832"/>
    <w:rsid w:val="009139F1"/>
    <w:rsid w:val="00914B0A"/>
    <w:rsid w:val="00914CD2"/>
    <w:rsid w:val="00916133"/>
    <w:rsid w:val="009169C9"/>
    <w:rsid w:val="009173A3"/>
    <w:rsid w:val="009202E9"/>
    <w:rsid w:val="00922D8C"/>
    <w:rsid w:val="00924477"/>
    <w:rsid w:val="0092497C"/>
    <w:rsid w:val="0092498F"/>
    <w:rsid w:val="0092543B"/>
    <w:rsid w:val="00925F35"/>
    <w:rsid w:val="00926028"/>
    <w:rsid w:val="0092613C"/>
    <w:rsid w:val="00926AEC"/>
    <w:rsid w:val="00927CC7"/>
    <w:rsid w:val="00927F3D"/>
    <w:rsid w:val="00930137"/>
    <w:rsid w:val="00930D5C"/>
    <w:rsid w:val="00931069"/>
    <w:rsid w:val="00931626"/>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161D"/>
    <w:rsid w:val="00951794"/>
    <w:rsid w:val="0095212A"/>
    <w:rsid w:val="00952639"/>
    <w:rsid w:val="00955226"/>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5609"/>
    <w:rsid w:val="009A5BBD"/>
    <w:rsid w:val="009A6457"/>
    <w:rsid w:val="009A6D0A"/>
    <w:rsid w:val="009B2608"/>
    <w:rsid w:val="009B26C3"/>
    <w:rsid w:val="009B2D43"/>
    <w:rsid w:val="009B4E7C"/>
    <w:rsid w:val="009B5AF9"/>
    <w:rsid w:val="009C0031"/>
    <w:rsid w:val="009C066A"/>
    <w:rsid w:val="009C0D26"/>
    <w:rsid w:val="009C0EE9"/>
    <w:rsid w:val="009C32D9"/>
    <w:rsid w:val="009C3B27"/>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77EA"/>
    <w:rsid w:val="00A31830"/>
    <w:rsid w:val="00A33E2E"/>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C42"/>
    <w:rsid w:val="00AE2E27"/>
    <w:rsid w:val="00AE3811"/>
    <w:rsid w:val="00AE3947"/>
    <w:rsid w:val="00AE4390"/>
    <w:rsid w:val="00AE4DA5"/>
    <w:rsid w:val="00AE5257"/>
    <w:rsid w:val="00AE5D9E"/>
    <w:rsid w:val="00AE6324"/>
    <w:rsid w:val="00AE7932"/>
    <w:rsid w:val="00AE7EF1"/>
    <w:rsid w:val="00AF1279"/>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2582"/>
    <w:rsid w:val="00B42ADC"/>
    <w:rsid w:val="00B42E4D"/>
    <w:rsid w:val="00B431D8"/>
    <w:rsid w:val="00B4381C"/>
    <w:rsid w:val="00B461D4"/>
    <w:rsid w:val="00B46C68"/>
    <w:rsid w:val="00B46FF8"/>
    <w:rsid w:val="00B50EAE"/>
    <w:rsid w:val="00B5256F"/>
    <w:rsid w:val="00B53497"/>
    <w:rsid w:val="00B53627"/>
    <w:rsid w:val="00B53AA1"/>
    <w:rsid w:val="00B54576"/>
    <w:rsid w:val="00B549F0"/>
    <w:rsid w:val="00B5596F"/>
    <w:rsid w:val="00B568EA"/>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2005"/>
    <w:rsid w:val="00B745CB"/>
    <w:rsid w:val="00B75003"/>
    <w:rsid w:val="00B75040"/>
    <w:rsid w:val="00B75D3A"/>
    <w:rsid w:val="00B775F1"/>
    <w:rsid w:val="00B77DBA"/>
    <w:rsid w:val="00B80B39"/>
    <w:rsid w:val="00B811A0"/>
    <w:rsid w:val="00B81F07"/>
    <w:rsid w:val="00B821D9"/>
    <w:rsid w:val="00B82364"/>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7052"/>
    <w:rsid w:val="00B972B2"/>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E1DA6"/>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462"/>
    <w:rsid w:val="00C43946"/>
    <w:rsid w:val="00C454DA"/>
    <w:rsid w:val="00C45CF1"/>
    <w:rsid w:val="00C46920"/>
    <w:rsid w:val="00C4716D"/>
    <w:rsid w:val="00C50C74"/>
    <w:rsid w:val="00C5110C"/>
    <w:rsid w:val="00C51621"/>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42F3"/>
    <w:rsid w:val="00C753DE"/>
    <w:rsid w:val="00C7630C"/>
    <w:rsid w:val="00C7672A"/>
    <w:rsid w:val="00C772EA"/>
    <w:rsid w:val="00C77B77"/>
    <w:rsid w:val="00C80B15"/>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558D"/>
    <w:rsid w:val="00CF198C"/>
    <w:rsid w:val="00CF1D7A"/>
    <w:rsid w:val="00CF1DA6"/>
    <w:rsid w:val="00CF1FA7"/>
    <w:rsid w:val="00CF3EFE"/>
    <w:rsid w:val="00CF6B0A"/>
    <w:rsid w:val="00D02178"/>
    <w:rsid w:val="00D026A4"/>
    <w:rsid w:val="00D02E05"/>
    <w:rsid w:val="00D04242"/>
    <w:rsid w:val="00D04D85"/>
    <w:rsid w:val="00D05A5A"/>
    <w:rsid w:val="00D05AD5"/>
    <w:rsid w:val="00D06776"/>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1398"/>
    <w:rsid w:val="00D31951"/>
    <w:rsid w:val="00D32330"/>
    <w:rsid w:val="00D35CF1"/>
    <w:rsid w:val="00D36A8E"/>
    <w:rsid w:val="00D36EAC"/>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77F6"/>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A42"/>
    <w:rsid w:val="00DB4E17"/>
    <w:rsid w:val="00DB63D8"/>
    <w:rsid w:val="00DB7502"/>
    <w:rsid w:val="00DB79E3"/>
    <w:rsid w:val="00DC0240"/>
    <w:rsid w:val="00DC2D71"/>
    <w:rsid w:val="00DC4661"/>
    <w:rsid w:val="00DD055F"/>
    <w:rsid w:val="00DD0A9A"/>
    <w:rsid w:val="00DD1112"/>
    <w:rsid w:val="00DD223C"/>
    <w:rsid w:val="00DD25A2"/>
    <w:rsid w:val="00DD34F7"/>
    <w:rsid w:val="00DD3952"/>
    <w:rsid w:val="00DD4750"/>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D83"/>
    <w:rsid w:val="00E33530"/>
    <w:rsid w:val="00E3353D"/>
    <w:rsid w:val="00E33790"/>
    <w:rsid w:val="00E34D0F"/>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14D"/>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45AA"/>
    <w:rsid w:val="00E850E4"/>
    <w:rsid w:val="00E85B7C"/>
    <w:rsid w:val="00E86F85"/>
    <w:rsid w:val="00E90B44"/>
    <w:rsid w:val="00E92F03"/>
    <w:rsid w:val="00E959DA"/>
    <w:rsid w:val="00E95AC3"/>
    <w:rsid w:val="00E95BB4"/>
    <w:rsid w:val="00E96DB7"/>
    <w:rsid w:val="00EA0417"/>
    <w:rsid w:val="00EA236E"/>
    <w:rsid w:val="00EA2431"/>
    <w:rsid w:val="00EA296B"/>
    <w:rsid w:val="00EA3229"/>
    <w:rsid w:val="00EA35EC"/>
    <w:rsid w:val="00EA42FF"/>
    <w:rsid w:val="00EA4802"/>
    <w:rsid w:val="00EA4C85"/>
    <w:rsid w:val="00EA4E5B"/>
    <w:rsid w:val="00EA6AFD"/>
    <w:rsid w:val="00EB1239"/>
    <w:rsid w:val="00EB22FC"/>
    <w:rsid w:val="00EB34A3"/>
    <w:rsid w:val="00EB5E18"/>
    <w:rsid w:val="00EB5E49"/>
    <w:rsid w:val="00EB620F"/>
    <w:rsid w:val="00EB6DDF"/>
    <w:rsid w:val="00EB6FF3"/>
    <w:rsid w:val="00EB781B"/>
    <w:rsid w:val="00EC0A85"/>
    <w:rsid w:val="00EC0B21"/>
    <w:rsid w:val="00EC37EA"/>
    <w:rsid w:val="00EC59FE"/>
    <w:rsid w:val="00EC6102"/>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AD7"/>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BEE"/>
    <w:rsid w:val="00F73EC4"/>
    <w:rsid w:val="00F745E8"/>
    <w:rsid w:val="00F74794"/>
    <w:rsid w:val="00F75856"/>
    <w:rsid w:val="00F7591A"/>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C5E"/>
    <w:rsid w:val="00FA5F62"/>
    <w:rsid w:val="00FA6945"/>
    <w:rsid w:val="00FB17F1"/>
    <w:rsid w:val="00FB2499"/>
    <w:rsid w:val="00FB2A9E"/>
    <w:rsid w:val="00FB67B1"/>
    <w:rsid w:val="00FB69E9"/>
    <w:rsid w:val="00FB7EE9"/>
    <w:rsid w:val="00FC0919"/>
    <w:rsid w:val="00FC0D67"/>
    <w:rsid w:val="00FC11B5"/>
    <w:rsid w:val="00FC1FDB"/>
    <w:rsid w:val="00FC48AD"/>
    <w:rsid w:val="00FC6C3D"/>
    <w:rsid w:val="00FC7042"/>
    <w:rsid w:val="00FC76C9"/>
    <w:rsid w:val="00FD1872"/>
    <w:rsid w:val="00FD3123"/>
    <w:rsid w:val="00FD473A"/>
    <w:rsid w:val="00FD6140"/>
    <w:rsid w:val="00FD61DC"/>
    <w:rsid w:val="00FD669B"/>
    <w:rsid w:val="00FD7B07"/>
    <w:rsid w:val="00FE0CEA"/>
    <w:rsid w:val="00FE16FA"/>
    <w:rsid w:val="00FE3D10"/>
    <w:rsid w:val="00FE5954"/>
    <w:rsid w:val="00FE7ADD"/>
    <w:rsid w:val="00FF115E"/>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B7A8F42A-5B0D-4086-99A3-DC75955CFB0D}">
  <ds:schemaRefs>
    <ds:schemaRef ds:uri="http://purl.org/dc/elements/1.1/"/>
    <ds:schemaRef ds:uri="http://schemas.microsoft.com/office/2006/metadata/properties"/>
    <ds:schemaRef ds:uri="http://schemas.microsoft.com/office/2006/documentManagement/types"/>
    <ds:schemaRef ds:uri="5a888943-97ca-4c93-b605-714bb5e9e285"/>
    <ds:schemaRef ds:uri="http://schemas.microsoft.com/sharepoint/v4"/>
    <ds:schemaRef ds:uri="http://purl.org/dc/terms/"/>
    <ds:schemaRef ds:uri="http://purl.org/dc/dcmitype/"/>
    <ds:schemaRef ds:uri="http://schemas.microsoft.com/office/infopath/2007/PartnerControls"/>
    <ds:schemaRef ds:uri="http://schemas.openxmlformats.org/package/2006/metadata/core-properties"/>
    <ds:schemaRef ds:uri="e32f50e1-6846-4d7d-ad60-ccd6877e6c5e"/>
    <ds:schemaRef ds:uri="http://www.w3.org/XML/1998/namespace"/>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3371</TotalTime>
  <Pages>8</Pages>
  <Words>2483</Words>
  <Characters>14157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88</cp:revision>
  <dcterms:created xsi:type="dcterms:W3CDTF">2022-04-28T15:28:00Z</dcterms:created>
  <dcterms:modified xsi:type="dcterms:W3CDTF">2022-08-12T19:06:00Z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